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activeX/activeX36.xml" ContentType="application/vnd.ms-office.activeX+xml"/>
  <Override PartName="/word/activeX/activeX36.bin" ContentType="application/vnd.ms-office.activeX"/>
  <Override PartName="/word/activeX/activeX37.xml" ContentType="application/vnd.ms-office.activeX+xml"/>
  <Override PartName="/word/activeX/activeX37.bin" ContentType="application/vnd.ms-office.activeX"/>
  <Override PartName="/word/activeX/activeX38.xml" ContentType="application/vnd.ms-office.activeX+xml"/>
  <Override PartName="/word/activeX/activeX38.bin" ContentType="application/vnd.ms-office.activeX"/>
  <Override PartName="/word/activeX/activeX39.xml" ContentType="application/vnd.ms-office.activeX+xml"/>
  <Override PartName="/word/activeX/activeX39.bin" ContentType="application/vnd.ms-office.activeX"/>
  <Override PartName="/word/activeX/activeX40.xml" ContentType="application/vnd.ms-office.activeX+xml"/>
  <Override PartName="/word/activeX/activeX40.bin" ContentType="application/vnd.ms-office.activeX"/>
  <Override PartName="/word/activeX/activeX41.xml" ContentType="application/vnd.ms-office.activeX+xml"/>
  <Override PartName="/word/activeX/activeX41.bin" ContentType="application/vnd.ms-office.activeX"/>
  <Override PartName="/word/activeX/activeX42.xml" ContentType="application/vnd.ms-office.activeX+xml"/>
  <Override PartName="/word/activeX/activeX42.bin" ContentType="application/vnd.ms-office.activeX"/>
  <Override PartName="/word/activeX/activeX43.xml" ContentType="application/vnd.ms-office.activeX+xml"/>
  <Override PartName="/word/activeX/activeX43.bin" ContentType="application/vnd.ms-office.activeX"/>
  <Override PartName="/word/activeX/activeX44.xml" ContentType="application/vnd.ms-office.activeX+xml"/>
  <Override PartName="/word/activeX/activeX44.bin" ContentType="application/vnd.ms-office.activeX"/>
  <Override PartName="/word/activeX/activeX45.xml" ContentType="application/vnd.ms-office.activeX+xml"/>
  <Override PartName="/word/activeX/activeX45.bin" ContentType="application/vnd.ms-office.activeX"/>
  <Override PartName="/word/activeX/activeX46.xml" ContentType="application/vnd.ms-office.activeX+xml"/>
  <Override PartName="/word/activeX/activeX46.bin" ContentType="application/vnd.ms-office.activeX"/>
  <Override PartName="/word/activeX/activeX47.xml" ContentType="application/vnd.ms-office.activeX+xml"/>
  <Override PartName="/word/activeX/activeX47.bin" ContentType="application/vnd.ms-office.activeX"/>
  <Override PartName="/word/activeX/activeX48.xml" ContentType="application/vnd.ms-office.activeX+xml"/>
  <Override PartName="/word/activeX/activeX48.bin" ContentType="application/vnd.ms-office.activeX"/>
  <Override PartName="/word/activeX/activeX49.xml" ContentType="application/vnd.ms-office.activeX+xml"/>
  <Override PartName="/word/activeX/activeX49.bin" ContentType="application/vnd.ms-office.activeX"/>
  <Override PartName="/word/activeX/activeX50.xml" ContentType="application/vnd.ms-office.activeX+xml"/>
  <Override PartName="/word/activeX/activeX50.bin" ContentType="application/vnd.ms-office.activeX"/>
  <Override PartName="/word/activeX/activeX51.xml" ContentType="application/vnd.ms-office.activeX+xml"/>
  <Override PartName="/word/activeX/activeX51.bin" ContentType="application/vnd.ms-office.activeX"/>
  <Override PartName="/word/activeX/activeX52.xml" ContentType="application/vnd.ms-office.activeX+xml"/>
  <Override PartName="/word/activeX/activeX52.bin" ContentType="application/vnd.ms-office.activeX"/>
  <Override PartName="/word/activeX/activeX53.xml" ContentType="application/vnd.ms-office.activeX+xml"/>
  <Override PartName="/word/activeX/activeX53.bin" ContentType="application/vnd.ms-office.activeX"/>
  <Override PartName="/word/activeX/activeX54.xml" ContentType="application/vnd.ms-office.activeX+xml"/>
  <Override PartName="/word/activeX/activeX54.bin" ContentType="application/vnd.ms-office.activeX"/>
  <Override PartName="/word/activeX/activeX55.xml" ContentType="application/vnd.ms-office.activeX+xml"/>
  <Override PartName="/word/activeX/activeX55.bin" ContentType="application/vnd.ms-office.activeX"/>
  <Override PartName="/word/activeX/activeX56.xml" ContentType="application/vnd.ms-office.activeX+xml"/>
  <Override PartName="/word/activeX/activeX56.bin" ContentType="application/vnd.ms-office.activeX"/>
  <Override PartName="/word/activeX/activeX57.xml" ContentType="application/vnd.ms-office.activeX+xml"/>
  <Override PartName="/word/activeX/activeX57.bin" ContentType="application/vnd.ms-office.activeX"/>
  <Override PartName="/word/activeX/activeX58.xml" ContentType="application/vnd.ms-office.activeX+xml"/>
  <Override PartName="/word/activeX/activeX58.bin" ContentType="application/vnd.ms-office.activeX"/>
  <Override PartName="/word/activeX/activeX59.xml" ContentType="application/vnd.ms-office.activeX+xml"/>
  <Override PartName="/word/activeX/activeX59.bin" ContentType="application/vnd.ms-office.activeX"/>
  <Override PartName="/word/activeX/activeX60.xml" ContentType="application/vnd.ms-office.activeX+xml"/>
  <Override PartName="/word/activeX/activeX60.bin" ContentType="application/vnd.ms-office.activeX"/>
  <Override PartName="/word/activeX/activeX61.xml" ContentType="application/vnd.ms-office.activeX+xml"/>
  <Override PartName="/word/activeX/activeX61.bin" ContentType="application/vnd.ms-office.activeX"/>
  <Override PartName="/word/activeX/activeX62.xml" ContentType="application/vnd.ms-office.activeX+xml"/>
  <Override PartName="/word/activeX/activeX62.bin" ContentType="application/vnd.ms-office.activeX"/>
  <Override PartName="/word/activeX/activeX63.xml" ContentType="application/vnd.ms-office.activeX+xml"/>
  <Override PartName="/word/activeX/activeX63.bin" ContentType="application/vnd.ms-office.activeX"/>
  <Override PartName="/word/activeX/activeX64.xml" ContentType="application/vnd.ms-office.activeX+xml"/>
  <Override PartName="/word/activeX/activeX64.bin" ContentType="application/vnd.ms-office.activeX"/>
  <Override PartName="/word/activeX/activeX65.xml" ContentType="application/vnd.ms-office.activeX+xml"/>
  <Override PartName="/word/activeX/activeX65.bin" ContentType="application/vnd.ms-office.activeX"/>
  <Override PartName="/word/activeX/activeX66.xml" ContentType="application/vnd.ms-office.activeX+xml"/>
  <Override PartName="/word/activeX/activeX66.bin" ContentType="application/vnd.ms-office.activeX"/>
  <Override PartName="/word/activeX/activeX67.xml" ContentType="application/vnd.ms-office.activeX+xml"/>
  <Override PartName="/word/activeX/activeX67.bin" ContentType="application/vnd.ms-office.activeX"/>
  <Override PartName="/word/activeX/activeX68.xml" ContentType="application/vnd.ms-office.activeX+xml"/>
  <Override PartName="/word/activeX/activeX68.bin" ContentType="application/vnd.ms-office.activeX"/>
  <Override PartName="/word/activeX/activeX69.xml" ContentType="application/vnd.ms-office.activeX+xml"/>
  <Override PartName="/word/activeX/activeX69.bin" ContentType="application/vnd.ms-office.activeX"/>
  <Override PartName="/word/activeX/activeX70.xml" ContentType="application/vnd.ms-office.activeX+xml"/>
  <Override PartName="/word/activeX/activeX70.bin" ContentType="application/vnd.ms-office.activeX"/>
  <Override PartName="/word/activeX/activeX71.xml" ContentType="application/vnd.ms-office.activeX+xml"/>
  <Override PartName="/word/activeX/activeX71.bin" ContentType="application/vnd.ms-office.activeX"/>
  <Override PartName="/word/activeX/activeX72.xml" ContentType="application/vnd.ms-office.activeX+xml"/>
  <Override PartName="/word/activeX/activeX72.bin" ContentType="application/vnd.ms-office.activeX"/>
  <Override PartName="/word/activeX/activeX73.xml" ContentType="application/vnd.ms-office.activeX+xml"/>
  <Override PartName="/word/activeX/activeX73.bin" ContentType="application/vnd.ms-office.activeX"/>
  <Override PartName="/word/activeX/activeX74.xml" ContentType="application/vnd.ms-office.activeX+xml"/>
  <Override PartName="/word/activeX/activeX74.bin" ContentType="application/vnd.ms-office.activeX"/>
  <Override PartName="/word/activeX/activeX75.xml" ContentType="application/vnd.ms-office.activeX+xml"/>
  <Override PartName="/word/activeX/activeX75.bin" ContentType="application/vnd.ms-office.activeX"/>
  <Override PartName="/word/activeX/activeX76.xml" ContentType="application/vnd.ms-office.activeX+xml"/>
  <Override PartName="/word/activeX/activeX76.bin" ContentType="application/vnd.ms-office.activeX"/>
  <Override PartName="/word/activeX/activeX77.xml" ContentType="application/vnd.ms-office.activeX+xml"/>
  <Override PartName="/word/activeX/activeX77.bin" ContentType="application/vnd.ms-office.activeX"/>
  <Override PartName="/word/activeX/activeX78.xml" ContentType="application/vnd.ms-office.activeX+xml"/>
  <Override PartName="/word/activeX/activeX78.bin" ContentType="application/vnd.ms-office.activeX"/>
  <Override PartName="/word/activeX/activeX79.xml" ContentType="application/vnd.ms-office.activeX+xml"/>
  <Override PartName="/word/activeX/activeX79.bin" ContentType="application/vnd.ms-office.activeX"/>
  <Override PartName="/word/activeX/activeX80.xml" ContentType="application/vnd.ms-office.activeX+xml"/>
  <Override PartName="/word/activeX/activeX80.bin" ContentType="application/vnd.ms-office.activeX"/>
  <Override PartName="/word/activeX/activeX81.xml" ContentType="application/vnd.ms-office.activeX+xml"/>
  <Override PartName="/word/activeX/activeX81.bin" ContentType="application/vnd.ms-office.activeX"/>
  <Override PartName="/word/activeX/activeX82.xml" ContentType="application/vnd.ms-office.activeX+xml"/>
  <Override PartName="/word/activeX/activeX82.bin" ContentType="application/vnd.ms-office.activeX"/>
  <Override PartName="/word/activeX/activeX83.xml" ContentType="application/vnd.ms-office.activeX+xml"/>
  <Override PartName="/word/activeX/activeX83.bin" ContentType="application/vnd.ms-office.activeX"/>
  <Override PartName="/word/activeX/activeX84.xml" ContentType="application/vnd.ms-office.activeX+xml"/>
  <Override PartName="/word/activeX/activeX84.bin" ContentType="application/vnd.ms-office.activeX"/>
  <Override PartName="/word/activeX/activeX85.xml" ContentType="application/vnd.ms-office.activeX+xml"/>
  <Override PartName="/word/activeX/activeX85.bin" ContentType="application/vnd.ms-office.activeX"/>
  <Override PartName="/word/activeX/activeX86.xml" ContentType="application/vnd.ms-office.activeX+xml"/>
  <Override PartName="/word/activeX/activeX86.bin" ContentType="application/vnd.ms-office.activeX"/>
  <Override PartName="/word/activeX/activeX87.xml" ContentType="application/vnd.ms-office.activeX+xml"/>
  <Override PartName="/word/activeX/activeX87.bin" ContentType="application/vnd.ms-office.activeX"/>
  <Override PartName="/word/activeX/activeX88.xml" ContentType="application/vnd.ms-office.activeX+xml"/>
  <Override PartName="/word/activeX/activeX88.bin" ContentType="application/vnd.ms-office.activeX"/>
  <Override PartName="/word/activeX/activeX89.xml" ContentType="application/vnd.ms-office.activeX+xml"/>
  <Override PartName="/word/activeX/activeX89.bin" ContentType="application/vnd.ms-office.activeX"/>
  <Override PartName="/word/activeX/activeX90.xml" ContentType="application/vnd.ms-office.activeX+xml"/>
  <Override PartName="/word/activeX/activeX90.bin" ContentType="application/vnd.ms-office.activeX"/>
  <Override PartName="/word/activeX/activeX91.xml" ContentType="application/vnd.ms-office.activeX+xml"/>
  <Override PartName="/word/activeX/activeX91.bin" ContentType="application/vnd.ms-office.activeX"/>
  <Override PartName="/word/activeX/activeX92.xml" ContentType="application/vnd.ms-office.activeX+xml"/>
  <Override PartName="/word/activeX/activeX92.bin" ContentType="application/vnd.ms-office.activeX"/>
  <Override PartName="/word/activeX/activeX93.xml" ContentType="application/vnd.ms-office.activeX+xml"/>
  <Override PartName="/word/activeX/activeX93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B1D" w:rsidRDefault="00360BA2" w:rsidP="00981B1D">
      <w:pPr>
        <w:pStyle w:val="Title"/>
        <w:spacing w:before="1200" w:after="1200"/>
        <w:ind w:left="0"/>
        <w:rPr>
          <w:rFonts w:cstheme="majorHAnsi"/>
          <w:sz w:val="36"/>
          <w:szCs w:val="36"/>
        </w:rPr>
      </w:pPr>
      <w:r>
        <w:rPr>
          <w:rFonts w:cstheme="majorHAnsi"/>
          <w:noProof/>
          <w:sz w:val="36"/>
          <w:szCs w:val="36"/>
          <w:lang w:eastAsia="en-GB"/>
        </w:rPr>
        <w:drawing>
          <wp:anchor distT="0" distB="0" distL="114300" distR="114300" simplePos="0" relativeHeight="251678207" behindDoc="1" locked="0" layoutInCell="1" allowOverlap="1">
            <wp:simplePos x="0" y="0"/>
            <wp:positionH relativeFrom="page">
              <wp:posOffset>1290576</wp:posOffset>
            </wp:positionH>
            <wp:positionV relativeFrom="paragraph">
              <wp:posOffset>950026</wp:posOffset>
            </wp:positionV>
            <wp:extent cx="5445578" cy="6122843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CerealFoodStoryWB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46977" cy="61244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457B">
        <w:rPr>
          <w:rFonts w:cstheme="majorHAnsi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margin">
                  <wp:posOffset>95250</wp:posOffset>
                </wp:positionH>
                <wp:positionV relativeFrom="paragraph">
                  <wp:posOffset>642430</wp:posOffset>
                </wp:positionV>
                <wp:extent cx="5953125" cy="692785"/>
                <wp:effectExtent l="0" t="0" r="0" b="0"/>
                <wp:wrapNone/>
                <wp:docPr id="6" name="WordArt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953125" cy="69278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73390B" w:rsidRPr="00D11735" w:rsidRDefault="0073390B" w:rsidP="000F02A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rter One" w:hAnsi="Carter One"/>
                                <w:color w:val="77F57D"/>
                                <w:sz w:val="12"/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11735">
                              <w:rPr>
                                <w:rFonts w:ascii="Carter One" w:hAnsi="Carter One"/>
                                <w:iCs/>
                                <w:color w:val="77F57D"/>
                                <w:szCs w:val="36"/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Piecing together....</w:t>
                            </w:r>
                          </w:p>
                          <w:p w:rsidR="0073390B" w:rsidRPr="00D11735" w:rsidRDefault="0073390B" w:rsidP="000F02A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rter One" w:hAnsi="Carter One"/>
                                <w:iCs/>
                                <w:color w:val="77F57D"/>
                                <w:sz w:val="34"/>
                                <w:szCs w:val="36"/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11735">
                              <w:rPr>
                                <w:rFonts w:ascii="Carter One" w:hAnsi="Carter One"/>
                                <w:iCs/>
                                <w:color w:val="77F57D"/>
                                <w:sz w:val="34"/>
                                <w:szCs w:val="36"/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The starchy carbohydrate food story.</w:t>
                            </w:r>
                          </w:p>
                          <w:p w:rsidR="0073390B" w:rsidRPr="00D11735" w:rsidRDefault="0073390B" w:rsidP="000F02A8">
                            <w:pPr>
                              <w:rPr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427" o:spid="_x0000_s1026" type="#_x0000_t202" style="position:absolute;margin-left:7.5pt;margin-top:50.6pt;width:468.75pt;height:54.5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" filled="f" stroked="f">
                <o:lock v:ext="edit" shapetype="t"/>
                <v:textbox>
                  <w:txbxContent>
                    <w:p w:rsidR="0073390B" w:rsidRPr="00D11735" w:rsidRDefault="0073390B" w:rsidP="000F02A8">
                      <w:pPr>
                        <w:pStyle w:val="NormalWeb"/>
                        <w:spacing w:before="0" w:beforeAutospacing="0" w:after="0" w:afterAutospacing="0"/>
                        <w:rPr>
                          <w:rFonts w:ascii="Carter One" w:hAnsi="Carter One"/>
                          <w:color w:val="77F57D"/>
                          <w:sz w:val="12"/>
                          <w14:textOutline w14:w="9525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11735">
                        <w:rPr>
                          <w:rFonts w:ascii="Carter One" w:hAnsi="Carter One"/>
                          <w:iCs/>
                          <w:color w:val="77F57D"/>
                          <w:szCs w:val="36"/>
                          <w14:textOutline w14:w="9525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Piecing together....</w:t>
                      </w:r>
                    </w:p>
                    <w:p w:rsidR="0073390B" w:rsidRPr="00D11735" w:rsidRDefault="0073390B" w:rsidP="000F02A8">
                      <w:pPr>
                        <w:pStyle w:val="NormalWeb"/>
                        <w:spacing w:before="0" w:beforeAutospacing="0" w:after="0" w:afterAutospacing="0"/>
                        <w:rPr>
                          <w:rFonts w:ascii="Carter One" w:hAnsi="Carter One"/>
                          <w:iCs/>
                          <w:color w:val="77F57D"/>
                          <w:sz w:val="34"/>
                          <w:szCs w:val="36"/>
                          <w14:textOutline w14:w="9525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11735">
                        <w:rPr>
                          <w:rFonts w:ascii="Carter One" w:hAnsi="Carter One"/>
                          <w:iCs/>
                          <w:color w:val="77F57D"/>
                          <w:sz w:val="34"/>
                          <w:szCs w:val="36"/>
                          <w14:textOutline w14:w="9525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The starchy carbohydrate food story.</w:t>
                      </w:r>
                    </w:p>
                    <w:p w:rsidR="0073390B" w:rsidRPr="00D11735" w:rsidRDefault="0073390B" w:rsidP="000F02A8">
                      <w:pPr>
                        <w:rPr>
                          <w14:textOutline w14:w="9525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B45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-257175</wp:posOffset>
                </wp:positionV>
                <wp:extent cx="5953125" cy="885825"/>
                <wp:effectExtent l="0" t="0" r="0" b="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5312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3390B" w:rsidRPr="00D11735" w:rsidRDefault="0073390B" w:rsidP="000F02A8">
                            <w:pPr>
                              <w:pStyle w:val="NormalWeb"/>
                              <w:spacing w:before="0" w:beforeAutospacing="0" w:after="120" w:afterAutospacing="0"/>
                              <w:jc w:val="center"/>
                              <w:rPr>
                                <w:rFonts w:ascii="Carter One" w:eastAsia="Carter One" w:hAnsi="Carter One"/>
                                <w:b/>
                                <w:color w:val="10DC1A"/>
                                <w:sz w:val="72"/>
                                <w:szCs w:val="72"/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11735">
                              <w:rPr>
                                <w:rFonts w:ascii="Carter One" w:eastAsia="Carter One" w:hAnsi="Carter One"/>
                                <w:b/>
                                <w:color w:val="10DC1A"/>
                                <w:sz w:val="72"/>
                                <w:szCs w:val="72"/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Cereal Food 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27" type="#_x0000_t202" style="position:absolute;margin-left:0;margin-top:-20.25pt;width:468.75pt;height:69.75pt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" filled="f" stroked="f">
                <v:path arrowok="t"/>
                <v:textbox>
                  <w:txbxContent>
                    <w:p w:rsidR="0073390B" w:rsidRPr="00D11735" w:rsidRDefault="0073390B" w:rsidP="000F02A8">
                      <w:pPr>
                        <w:pStyle w:val="NormalWeb"/>
                        <w:spacing w:before="0" w:beforeAutospacing="0" w:after="120" w:afterAutospacing="0"/>
                        <w:jc w:val="center"/>
                        <w:rPr>
                          <w:rFonts w:ascii="Carter One" w:eastAsia="Carter One" w:hAnsi="Carter One"/>
                          <w:b/>
                          <w:color w:val="10DC1A"/>
                          <w:sz w:val="72"/>
                          <w:szCs w:val="72"/>
                          <w14:textOutline w14:w="9525" w14:cap="rnd" w14:cmpd="sng" w14:algn="ctr">
                            <w14:solidFill>
                              <w14:schemeClr w14:val="accent2">
                                <w14:lumMod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11735">
                        <w:rPr>
                          <w:rFonts w:ascii="Carter One" w:eastAsia="Carter One" w:hAnsi="Carter One"/>
                          <w:b/>
                          <w:color w:val="10DC1A"/>
                          <w:sz w:val="72"/>
                          <w:szCs w:val="72"/>
                          <w14:textOutline w14:w="9525" w14:cap="rnd" w14:cmpd="sng" w14:algn="ctr">
                            <w14:solidFill>
                              <w14:schemeClr w14:val="accent2">
                                <w14:lumMod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Cereal Food Story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42FA9" w:rsidRPr="00981B1D" w:rsidRDefault="00F42FA9" w:rsidP="00F42FA9">
      <w:pPr>
        <w:pStyle w:val="Title"/>
        <w:spacing w:before="1200" w:after="1200"/>
        <w:ind w:left="0"/>
        <w:rPr>
          <w:rFonts w:cstheme="majorHAnsi"/>
          <w:sz w:val="36"/>
          <w:szCs w:val="36"/>
        </w:rPr>
      </w:pPr>
    </w:p>
    <w:p w:rsidR="0088530A" w:rsidRPr="00981B1D" w:rsidRDefault="0088530A" w:rsidP="00F42FA9">
      <w:pPr>
        <w:pStyle w:val="Title"/>
        <w:spacing w:before="1200" w:after="1200"/>
        <w:ind w:left="0"/>
        <w:rPr>
          <w:rFonts w:cstheme="majorHAnsi"/>
          <w:sz w:val="36"/>
          <w:szCs w:val="36"/>
        </w:rPr>
      </w:pPr>
    </w:p>
    <w:p w:rsidR="00981B1D" w:rsidRDefault="00981B1D" w:rsidP="00F42FA9">
      <w:pPr>
        <w:pStyle w:val="Title"/>
        <w:spacing w:before="1200" w:after="1200"/>
        <w:ind w:left="0"/>
        <w:rPr>
          <w:rFonts w:cstheme="majorHAnsi"/>
          <w:sz w:val="36"/>
          <w:szCs w:val="36"/>
        </w:rPr>
      </w:pPr>
    </w:p>
    <w:p w:rsidR="00981B1D" w:rsidRDefault="00981B1D" w:rsidP="00F42FA9">
      <w:pPr>
        <w:pStyle w:val="Title"/>
        <w:spacing w:before="1200" w:after="1200"/>
        <w:ind w:left="0"/>
        <w:rPr>
          <w:rFonts w:cstheme="majorHAnsi"/>
          <w:sz w:val="36"/>
          <w:szCs w:val="36"/>
        </w:rPr>
      </w:pPr>
    </w:p>
    <w:p w:rsidR="00981B1D" w:rsidRDefault="00981B1D" w:rsidP="00F42FA9">
      <w:pPr>
        <w:pStyle w:val="Title"/>
        <w:spacing w:before="1200" w:after="1200"/>
        <w:ind w:left="0"/>
        <w:rPr>
          <w:rFonts w:cstheme="majorHAnsi"/>
          <w:sz w:val="36"/>
          <w:szCs w:val="36"/>
        </w:rPr>
      </w:pPr>
    </w:p>
    <w:p w:rsidR="00981B1D" w:rsidRDefault="00981B1D" w:rsidP="00F42FA9">
      <w:pPr>
        <w:pStyle w:val="Title"/>
        <w:spacing w:before="1200" w:after="1200"/>
        <w:ind w:left="0"/>
        <w:rPr>
          <w:rFonts w:cstheme="majorHAnsi"/>
          <w:sz w:val="36"/>
          <w:szCs w:val="36"/>
        </w:rPr>
      </w:pPr>
    </w:p>
    <w:p w:rsidR="00981B1D" w:rsidRDefault="00981B1D" w:rsidP="00F42FA9">
      <w:pPr>
        <w:pStyle w:val="Title"/>
        <w:spacing w:before="1200" w:after="1200"/>
        <w:ind w:left="0"/>
        <w:rPr>
          <w:rFonts w:cstheme="majorHAnsi"/>
          <w:sz w:val="36"/>
          <w:szCs w:val="36"/>
        </w:rPr>
      </w:pPr>
    </w:p>
    <w:p w:rsidR="00981B1D" w:rsidRDefault="00981B1D" w:rsidP="00F42FA9">
      <w:pPr>
        <w:pStyle w:val="Title"/>
        <w:spacing w:before="1200" w:after="1200"/>
        <w:ind w:left="0"/>
        <w:rPr>
          <w:rFonts w:cstheme="majorHAnsi"/>
          <w:sz w:val="36"/>
          <w:szCs w:val="36"/>
        </w:rPr>
      </w:pPr>
    </w:p>
    <w:p w:rsidR="00981B1D" w:rsidRDefault="00981B1D" w:rsidP="00F42FA9">
      <w:pPr>
        <w:pStyle w:val="Title"/>
        <w:spacing w:before="1200" w:after="1200"/>
        <w:ind w:left="0"/>
        <w:rPr>
          <w:rFonts w:cstheme="majorHAnsi"/>
          <w:sz w:val="36"/>
          <w:szCs w:val="36"/>
        </w:rPr>
      </w:pPr>
    </w:p>
    <w:p w:rsidR="00981B1D" w:rsidRDefault="00981B1D" w:rsidP="00F42FA9">
      <w:pPr>
        <w:pStyle w:val="Title"/>
        <w:spacing w:before="1200" w:after="1200"/>
        <w:ind w:left="0"/>
        <w:rPr>
          <w:rFonts w:cstheme="majorHAnsi"/>
          <w:sz w:val="36"/>
          <w:szCs w:val="36"/>
        </w:rPr>
      </w:pPr>
    </w:p>
    <w:p w:rsidR="00981B1D" w:rsidRDefault="00981B1D" w:rsidP="00F42FA9">
      <w:pPr>
        <w:pStyle w:val="Title"/>
        <w:spacing w:before="1200" w:after="1200"/>
        <w:ind w:left="0"/>
        <w:rPr>
          <w:rFonts w:cstheme="majorHAnsi"/>
          <w:sz w:val="36"/>
          <w:szCs w:val="36"/>
        </w:rPr>
      </w:pPr>
    </w:p>
    <w:p w:rsidR="00981B1D" w:rsidRDefault="00981B1D" w:rsidP="00F42FA9">
      <w:pPr>
        <w:pStyle w:val="Title"/>
        <w:spacing w:before="1200" w:after="1200"/>
        <w:ind w:left="0"/>
        <w:rPr>
          <w:rFonts w:cstheme="majorHAnsi"/>
          <w:sz w:val="36"/>
          <w:szCs w:val="36"/>
        </w:rPr>
      </w:pPr>
    </w:p>
    <w:p w:rsidR="00981B1D" w:rsidRPr="008E76AC" w:rsidRDefault="00981B1D" w:rsidP="00F42FA9">
      <w:pPr>
        <w:pStyle w:val="Title"/>
        <w:spacing w:before="1200" w:after="1200"/>
        <w:ind w:left="0"/>
        <w:rPr>
          <w:rFonts w:cstheme="majorHAnsi"/>
          <w:sz w:val="28"/>
          <w:szCs w:val="36"/>
        </w:rPr>
      </w:pPr>
    </w:p>
    <w:p w:rsidR="00D12C92" w:rsidRPr="008E76AC" w:rsidRDefault="00D12C92" w:rsidP="00F42FA9">
      <w:pPr>
        <w:pStyle w:val="Title"/>
        <w:spacing w:before="1200" w:after="1200"/>
        <w:ind w:left="0"/>
        <w:rPr>
          <w:rFonts w:cstheme="majorHAnsi"/>
          <w:sz w:val="28"/>
          <w:szCs w:val="36"/>
        </w:rPr>
      </w:pPr>
    </w:p>
    <w:p w:rsidR="00B46725" w:rsidRDefault="0073390B" w:rsidP="00981B1D">
      <w:pPr>
        <w:pStyle w:val="ContactInfo"/>
      </w:pPr>
      <w:sdt>
        <w:sdtPr>
          <w:alias w:val="Your Name:"/>
          <w:tag w:val="Your Name:"/>
          <w:id w:val="-1481606846"/>
          <w:placeholder>
            <w:docPart w:val="40A73A85E259448CA75F50926BF64442"/>
          </w:placeholder>
          <w:temporary/>
          <w:showingPlcHdr/>
        </w:sdtPr>
        <w:sdtContent>
          <w:r w:rsidR="00B46725">
            <w:t>Your Name</w:t>
          </w:r>
        </w:sdtContent>
      </w:sdt>
    </w:p>
    <w:p w:rsidR="003C1E78" w:rsidRDefault="00636B73" w:rsidP="003C1E78">
      <w:pPr>
        <w:pStyle w:val="ContactInfo"/>
      </w:pPr>
      <w:r>
        <w:rPr>
          <w:noProof/>
          <w:sz w:val="52"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130217</wp:posOffset>
            </wp:positionH>
            <wp:positionV relativeFrom="paragraph">
              <wp:posOffset>-121590</wp:posOffset>
            </wp:positionV>
            <wp:extent cx="2701410" cy="720000"/>
            <wp:effectExtent l="0" t="0" r="3810" b="444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CerealsJigsaw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0141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5A99">
        <w:t>GCSE Food Preparation &amp; Nutrition</w:t>
      </w:r>
    </w:p>
    <w:sdt>
      <w:sdtPr>
        <w:alias w:val="Teacher’s Name:"/>
        <w:tag w:val="Teacher’s Name:"/>
        <w:id w:val="-1418863600"/>
        <w:placeholder>
          <w:docPart w:val="5EEC62D8B74B4E24A609F7466B1362D2"/>
        </w:placeholder>
        <w:temporary/>
        <w:showingPlcHdr/>
      </w:sdtPr>
      <w:sdtContent>
        <w:p w:rsidR="003C1E78" w:rsidRDefault="003C1E78" w:rsidP="003C1E78">
          <w:pPr>
            <w:pStyle w:val="ContactInfo"/>
          </w:pPr>
          <w:r>
            <w:t>Teacher’s Name</w:t>
          </w:r>
        </w:p>
      </w:sdtContent>
    </w:sdt>
    <w:p w:rsidR="002D6D73" w:rsidRDefault="00DA5285">
      <w:pPr>
        <w:pStyle w:val="Heading1"/>
      </w:pPr>
      <w:r>
        <w:lastRenderedPageBreak/>
        <w:t>Food provenance – cereals food story</w:t>
      </w:r>
    </w:p>
    <w:p w:rsidR="001A3930" w:rsidRDefault="00AD17C4" w:rsidP="00AE1CB2">
      <w:pPr>
        <w:pStyle w:val="IntenseQuote"/>
        <w:ind w:left="0" w:right="-30"/>
        <w:jc w:val="left"/>
      </w:pP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4752975</wp:posOffset>
            </wp:positionH>
            <wp:positionV relativeFrom="paragraph">
              <wp:posOffset>850265</wp:posOffset>
            </wp:positionV>
            <wp:extent cx="1439545" cy="1439545"/>
            <wp:effectExtent l="0" t="0" r="8255" b="8255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 descr="F:\WicstunSync\GCSE Food\images\cerealstoryQR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A3930">
        <w:t>Today’s Learning</w:t>
      </w:r>
    </w:p>
    <w:p w:rsidR="001A3930" w:rsidRDefault="001A3930" w:rsidP="001A3930">
      <w:pPr>
        <w:pStyle w:val="ListParagraph"/>
        <w:numPr>
          <w:ilvl w:val="0"/>
          <w:numId w:val="17"/>
        </w:numPr>
        <w:rPr>
          <w:i/>
        </w:rPr>
      </w:pPr>
      <w:r w:rsidRPr="00A55628">
        <w:rPr>
          <w:i/>
        </w:rPr>
        <w:t>Describe the stages of the cereal food story.</w:t>
      </w:r>
    </w:p>
    <w:p w:rsidR="001A3930" w:rsidRPr="00A55628" w:rsidRDefault="001A3930" w:rsidP="001A3930">
      <w:pPr>
        <w:pStyle w:val="ListParagraph"/>
        <w:numPr>
          <w:ilvl w:val="0"/>
          <w:numId w:val="17"/>
        </w:numPr>
        <w:rPr>
          <w:i/>
        </w:rPr>
      </w:pPr>
      <w:r w:rsidRPr="00A55628">
        <w:rPr>
          <w:i/>
        </w:rPr>
        <w:t>Describe what precision farming is.</w:t>
      </w:r>
    </w:p>
    <w:p w:rsidR="001A3930" w:rsidRPr="00A55628" w:rsidRDefault="001A3930" w:rsidP="001A3930">
      <w:pPr>
        <w:pStyle w:val="ListParagraph"/>
        <w:numPr>
          <w:ilvl w:val="0"/>
          <w:numId w:val="17"/>
        </w:numPr>
        <w:rPr>
          <w:i/>
        </w:rPr>
      </w:pPr>
      <w:r w:rsidRPr="00A55628">
        <w:rPr>
          <w:i/>
        </w:rPr>
        <w:t>Explain how farmers use precision farming to protect the environment.</w:t>
      </w:r>
    </w:p>
    <w:p w:rsidR="001A3930" w:rsidRDefault="00FA7DEF" w:rsidP="001A3930">
      <w:pPr>
        <w:pStyle w:val="ListParagraph"/>
        <w:numPr>
          <w:ilvl w:val="0"/>
          <w:numId w:val="17"/>
        </w:numPr>
        <w:rPr>
          <w:i/>
        </w:rPr>
      </w:pPr>
      <w:r>
        <w:rPr>
          <w:i/>
          <w:noProof/>
          <w:lang w:eastAsia="en-GB"/>
        </w:rPr>
        <w:drawing>
          <wp:anchor distT="0" distB="0" distL="114300" distR="114300" simplePos="0" relativeHeight="251661311" behindDoc="1" locked="0" layoutInCell="1" allowOverlap="1">
            <wp:simplePos x="0" y="0"/>
            <wp:positionH relativeFrom="margin">
              <wp:posOffset>-438150</wp:posOffset>
            </wp:positionH>
            <wp:positionV relativeFrom="paragraph">
              <wp:posOffset>307340</wp:posOffset>
            </wp:positionV>
            <wp:extent cx="756000" cy="1083365"/>
            <wp:effectExtent l="0" t="0" r="6350" b="254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 descr="F:\_DiscoveringCountryside\images\Worksheets Images\Farmer pencil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00" cy="108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A3930" w:rsidRPr="00A55628">
        <w:rPr>
          <w:i/>
        </w:rPr>
        <w:t>Explain how protecting the environment makes cereal production sustainable.</w:t>
      </w:r>
    </w:p>
    <w:p w:rsidR="00AD17C4" w:rsidRPr="00AD17C4" w:rsidRDefault="00AD17C4" w:rsidP="00AD17C4">
      <w:pPr>
        <w:ind w:left="360"/>
        <w:rPr>
          <w:i/>
        </w:rPr>
      </w:pPr>
    </w:p>
    <w:p w:rsidR="00AE1CB2" w:rsidRDefault="00AE1CB2" w:rsidP="00046A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6E1DB" w:themeFill="text2" w:themeFillTint="33"/>
        <w:ind w:left="851" w:right="1536"/>
      </w:pPr>
      <w:bookmarkStart w:id="0" w:name="_GoBack"/>
      <w:r>
        <w:t xml:space="preserve">Your task is to watch the videos at: </w:t>
      </w:r>
    </w:p>
    <w:p w:rsidR="00AE1CB2" w:rsidRDefault="0073390B" w:rsidP="00046A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6E1DB" w:themeFill="text2" w:themeFillTint="33"/>
        <w:ind w:left="851" w:right="1536"/>
      </w:pPr>
      <w:hyperlink r:id="rId13" w:history="1">
        <w:r w:rsidR="009D49DC" w:rsidRPr="007243AB">
          <w:rPr>
            <w:rStyle w:val="Hyperlink"/>
          </w:rPr>
          <w:t>http://discovering-our-countryside.co.uk/cerealfoodstory/</w:t>
        </w:r>
      </w:hyperlink>
      <w:r w:rsidR="00AE1CB2">
        <w:t xml:space="preserve"> </w:t>
      </w:r>
    </w:p>
    <w:p w:rsidR="00AE1CB2" w:rsidRDefault="00AE1CB2" w:rsidP="00046A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6E1DB" w:themeFill="text2" w:themeFillTint="33"/>
        <w:ind w:left="851" w:right="1536"/>
      </w:pPr>
      <w:r>
        <w:t>Then answer the questions for each video</w:t>
      </w:r>
    </w:p>
    <w:p w:rsidR="00AD17C4" w:rsidRPr="00AD17C4" w:rsidRDefault="00AD17C4" w:rsidP="00046A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6E1DB" w:themeFill="text2" w:themeFillTint="33"/>
        <w:ind w:left="851" w:right="1536"/>
        <w:rPr>
          <w:color w:val="FF0000"/>
        </w:rPr>
      </w:pPr>
      <w:r w:rsidRPr="00AD17C4">
        <w:rPr>
          <w:color w:val="FF0000"/>
        </w:rPr>
        <w:t xml:space="preserve">Read the important instructions for saving this Food Story Workbook – towards the end of this document to prevent losing your work – </w:t>
      </w:r>
      <w:hyperlink w:anchor="saving" w:history="1">
        <w:r w:rsidRPr="00AD17C4">
          <w:rPr>
            <w:rStyle w:val="Hyperlink"/>
          </w:rPr>
          <w:t>read now</w:t>
        </w:r>
      </w:hyperlink>
    </w:p>
    <w:bookmarkEnd w:id="0"/>
    <w:p w:rsidR="00175A99" w:rsidRDefault="00D4581A" w:rsidP="00175A99">
      <w:pPr>
        <w:pStyle w:val="Heading3"/>
      </w:pPr>
      <w:r>
        <w:t>Cereals Introduction</w:t>
      </w:r>
      <w:r>
        <w:rPr>
          <w:noProof/>
          <w:lang w:eastAsia="en-GB"/>
        </w:rPr>
        <w:t xml:space="preserve"> </w:t>
      </w:r>
    </w:p>
    <w:p w:rsidR="00BA547A" w:rsidRPr="00B61968" w:rsidRDefault="00BF30BC" w:rsidP="00BA547A">
      <w:pPr>
        <w:rPr>
          <w:i/>
          <w:color w:val="FF7301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rightMargin">
              <wp:posOffset>-1619885</wp:posOffset>
            </wp:positionH>
            <wp:positionV relativeFrom="paragraph">
              <wp:posOffset>49530</wp:posOffset>
            </wp:positionV>
            <wp:extent cx="1620000" cy="907227"/>
            <wp:effectExtent l="0" t="0" r="0" b="7620"/>
            <wp:wrapSquare wrapText="bothSides"/>
            <wp:docPr id="3" name="Picture 3" descr="F:\_DiscoveringCountryside\WWW.Root Discovering\public_html\GCSEFood\cereals\cerea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:\_DiscoveringCountryside\WWW.Root Discovering\public_html\GCSEFood\cereals\cereals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000" cy="907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A547A" w:rsidRPr="002824C6">
        <w:rPr>
          <w:noProof/>
          <w:lang w:eastAsia="en-GB"/>
        </w:rPr>
        <w:drawing>
          <wp:inline distT="0" distB="0" distL="0" distR="0">
            <wp:extent cx="167005" cy="182880"/>
            <wp:effectExtent l="0" t="0" r="4445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547A">
        <w:t xml:space="preserve"> </w:t>
      </w:r>
      <w:r w:rsidR="00BA547A" w:rsidRPr="00B61968">
        <w:rPr>
          <w:i/>
          <w:color w:val="FF7301"/>
          <w:sz w:val="20"/>
        </w:rPr>
        <w:t>Watch Cereals Intro Video</w:t>
      </w:r>
    </w:p>
    <w:p w:rsidR="0084040D" w:rsidRDefault="00175A99" w:rsidP="00E15FE3">
      <w:r>
        <w:t xml:space="preserve">Cereals belong to the potatoes, bread, rice, pasta </w:t>
      </w:r>
      <w:r w:rsidRPr="00E56D00">
        <w:rPr>
          <w:color w:val="FF7301"/>
        </w:rPr>
        <w:t>‘Eat Well Guide’</w:t>
      </w:r>
      <w:r w:rsidRPr="00E56D00">
        <w:rPr>
          <w:color w:val="FF0000"/>
        </w:rPr>
        <w:t xml:space="preserve"> </w:t>
      </w:r>
      <w:r>
        <w:t>food group.</w:t>
      </w:r>
      <w:r w:rsidR="00D4581A">
        <w:t xml:space="preserve"> </w:t>
      </w:r>
      <w:r>
        <w:t xml:space="preserve">They are a </w:t>
      </w:r>
      <w:r w:rsidR="003855EE" w:rsidRPr="009B5386">
        <w:rPr>
          <w:b/>
          <w:i/>
          <w:color w:val="0070C0"/>
        </w:rPr>
        <w:t>(</w:t>
      </w:r>
      <w:r w:rsidR="009B5386" w:rsidRPr="009B5386">
        <w:rPr>
          <w:b/>
          <w:i/>
          <w:color w:val="0070C0"/>
        </w:rPr>
        <w:t>Q</w:t>
      </w:r>
      <w:r w:rsidR="003855EE" w:rsidRPr="009B5386">
        <w:rPr>
          <w:b/>
          <w:i/>
          <w:color w:val="0070C0"/>
        </w:rPr>
        <w:t>1)</w:t>
      </w:r>
      <w:r w:rsidR="003855EE">
        <w:t xml:space="preserve"> </w:t>
      </w:r>
      <w:r w:rsidR="00BA0DE5" w:rsidRPr="00EB6EAB">
        <w:rPr>
          <w:color w:val="FFC000"/>
        </w:rPr>
        <w:object w:dxaOrig="0" w:dyaOrig="0">
          <v:shape id="_x0000_i1348" type="#_x0000_t75" style="width:194.4pt;height:21.6pt" o:ole="">
            <v:imagedata r:id="rId16" o:title=""/>
          </v:shape>
          <w:control r:id="rId17" w:name="CbStarchy" w:shapeid="_x0000_i1348"/>
        </w:object>
      </w:r>
      <w:r w:rsidR="00976017">
        <w:t xml:space="preserve"> </w:t>
      </w:r>
      <w:r>
        <w:t>which should make up just over a third of the food you eat.</w:t>
      </w:r>
      <w:r w:rsidR="00D4581A">
        <w:t xml:space="preserve"> </w:t>
      </w:r>
    </w:p>
    <w:p w:rsidR="00A13C9B" w:rsidRDefault="006A11C5" w:rsidP="00A13C9B">
      <w:r w:rsidRPr="009B5386">
        <w:rPr>
          <w:b/>
          <w:i/>
          <w:color w:val="0070C0"/>
        </w:rPr>
        <w:t>(Q</w:t>
      </w:r>
      <w:r>
        <w:rPr>
          <w:b/>
          <w:i/>
          <w:color w:val="0070C0"/>
        </w:rPr>
        <w:t>2</w:t>
      </w:r>
      <w:r w:rsidRPr="009B5386">
        <w:rPr>
          <w:b/>
          <w:i/>
          <w:color w:val="0070C0"/>
        </w:rPr>
        <w:t>)</w:t>
      </w:r>
      <w:r>
        <w:t xml:space="preserve"> </w:t>
      </w:r>
      <w:r w:rsidR="00DA5285">
        <w:t xml:space="preserve">List the </w:t>
      </w:r>
      <w:r w:rsidR="001B47E9">
        <w:t xml:space="preserve">3 </w:t>
      </w:r>
      <w:r w:rsidR="00175A99">
        <w:t xml:space="preserve">main types of cereals grown in this country </w:t>
      </w:r>
    </w:p>
    <w:p w:rsidR="00DA5285" w:rsidRPr="00045A30" w:rsidRDefault="00BA0DE5" w:rsidP="00045A30">
      <w:pPr>
        <w:jc w:val="center"/>
      </w:pPr>
      <w:r w:rsidRPr="00952420">
        <w:rPr>
          <w:sz w:val="44"/>
          <w:lang w:val="en-US"/>
        </w:rPr>
        <w:object w:dxaOrig="0" w:dyaOrig="0">
          <v:shape id="_x0000_i1164" type="#_x0000_t75" style="width:108pt;height:21.6pt" o:ole="">
            <v:imagedata r:id="rId18" o:title=""/>
          </v:shape>
          <w:control r:id="rId19" w:name="cereal1" w:shapeid="_x0000_i1164"/>
        </w:object>
      </w:r>
      <w:r w:rsidRPr="00952420">
        <w:rPr>
          <w:sz w:val="44"/>
          <w:lang w:val="en-US"/>
        </w:rPr>
        <w:object w:dxaOrig="0" w:dyaOrig="0">
          <v:shape id="_x0000_i1166" type="#_x0000_t75" style="width:108pt;height:21.6pt" o:ole="">
            <v:imagedata r:id="rId20" o:title=""/>
          </v:shape>
          <w:control r:id="rId21" w:name="cereal2" w:shapeid="_x0000_i1166"/>
        </w:object>
      </w:r>
      <w:r w:rsidRPr="00952420">
        <w:rPr>
          <w:sz w:val="44"/>
          <w:lang w:val="en-US"/>
        </w:rPr>
        <w:object w:dxaOrig="0" w:dyaOrig="0">
          <v:shape id="_x0000_i1168" type="#_x0000_t75" style="width:108pt;height:21.6pt" o:ole="">
            <v:imagedata r:id="rId22" o:title=""/>
          </v:shape>
          <w:control r:id="rId23" w:name="cereal3" w:shapeid="_x0000_i1168"/>
        </w:object>
      </w:r>
    </w:p>
    <w:p w:rsidR="00175A99" w:rsidRDefault="00BA0DE5" w:rsidP="00A55628">
      <w:pPr>
        <w:jc w:val="center"/>
      </w:pPr>
      <w:r w:rsidRPr="00952420">
        <w:rPr>
          <w:sz w:val="44"/>
          <w:lang w:val="en-US"/>
        </w:rPr>
        <w:object w:dxaOrig="0" w:dyaOrig="0">
          <v:shape id="_x0000_i1170" type="#_x0000_t75" style="width:108pt;height:21.6pt" o:ole="">
            <v:imagedata r:id="rId24" o:title=""/>
          </v:shape>
          <w:control r:id="rId25" w:name="cereal4" w:shapeid="_x0000_i1170"/>
        </w:object>
      </w:r>
      <w:r w:rsidRPr="00952420">
        <w:rPr>
          <w:sz w:val="44"/>
          <w:lang w:val="en-US"/>
        </w:rPr>
        <w:object w:dxaOrig="0" w:dyaOrig="0">
          <v:shape id="_x0000_i1172" type="#_x0000_t75" style="width:108pt;height:21.6pt" o:ole="">
            <v:imagedata r:id="rId26" o:title=""/>
          </v:shape>
          <w:control r:id="rId27" w:name="cereal5" w:shapeid="_x0000_i1172"/>
        </w:object>
      </w:r>
      <w:r w:rsidRPr="00952420">
        <w:rPr>
          <w:sz w:val="44"/>
          <w:lang w:val="en-US"/>
        </w:rPr>
        <w:object w:dxaOrig="0" w:dyaOrig="0">
          <v:shape id="_x0000_i1174" type="#_x0000_t75" style="width:108pt;height:21.6pt" o:ole="">
            <v:imagedata r:id="rId28" o:title=""/>
          </v:shape>
          <w:control r:id="rId29" w:name="cereal6" w:shapeid="_x0000_i1174"/>
        </w:object>
      </w:r>
    </w:p>
    <w:p w:rsidR="00175A99" w:rsidRDefault="00175A99" w:rsidP="008E7D42">
      <w:pPr>
        <w:pStyle w:val="Heading3"/>
      </w:pPr>
      <w:r>
        <w:t>Preparing the land</w:t>
      </w:r>
    </w:p>
    <w:p w:rsidR="00BA547A" w:rsidRPr="00B61968" w:rsidRDefault="00BF30BC" w:rsidP="00F705DC">
      <w:pPr>
        <w:rPr>
          <w:i/>
          <w:color w:val="FF7301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4670425</wp:posOffset>
            </wp:positionH>
            <wp:positionV relativeFrom="paragraph">
              <wp:posOffset>44450</wp:posOffset>
            </wp:positionV>
            <wp:extent cx="1619885" cy="906780"/>
            <wp:effectExtent l="0" t="0" r="0" b="7620"/>
            <wp:wrapSquare wrapText="bothSides"/>
            <wp:docPr id="5" name="Picture 5" descr="F:\_DiscoveringCountryside\WWW.Root Discovering\public_html\GCSEFood\cereals\ploug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_DiscoveringCountryside\WWW.Root Discovering\public_html\GCSEFood\cereals\plough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85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80F4D">
        <w:rPr>
          <w:noProof/>
          <w:lang w:eastAsia="en-GB"/>
        </w:rPr>
        <w:drawing>
          <wp:inline distT="0" distB="0" distL="0" distR="0">
            <wp:extent cx="161925" cy="180975"/>
            <wp:effectExtent l="0" t="0" r="0" b="0"/>
            <wp:docPr id="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547A">
        <w:t xml:space="preserve"> </w:t>
      </w:r>
      <w:r w:rsidR="00BA547A" w:rsidRPr="00B61968">
        <w:rPr>
          <w:i/>
          <w:color w:val="FF7301"/>
          <w:sz w:val="20"/>
        </w:rPr>
        <w:t>Watch Preparing Land Video</w:t>
      </w:r>
    </w:p>
    <w:p w:rsidR="00781DFD" w:rsidRDefault="00781DFD" w:rsidP="00781DFD">
      <w:r>
        <w:t>Winter cereals are sown in the</w:t>
      </w:r>
      <w:r w:rsidR="003855EE">
        <w:t xml:space="preserve"> </w:t>
      </w:r>
      <w:r w:rsidR="003855EE" w:rsidRPr="009B5386">
        <w:rPr>
          <w:b/>
          <w:i/>
          <w:color w:val="0070C0"/>
        </w:rPr>
        <w:t>(</w:t>
      </w:r>
      <w:r w:rsidR="009B5386" w:rsidRPr="009B5386">
        <w:rPr>
          <w:b/>
          <w:i/>
          <w:color w:val="0070C0"/>
        </w:rPr>
        <w:t>Q</w:t>
      </w:r>
      <w:r w:rsidR="006A11C5">
        <w:rPr>
          <w:b/>
          <w:i/>
          <w:color w:val="0070C0"/>
        </w:rPr>
        <w:t>3</w:t>
      </w:r>
      <w:r w:rsidR="003855EE" w:rsidRPr="009B5386">
        <w:rPr>
          <w:b/>
          <w:i/>
          <w:color w:val="0070C0"/>
        </w:rPr>
        <w:t>)</w:t>
      </w:r>
      <w:r>
        <w:t xml:space="preserve"> </w:t>
      </w:r>
      <w:r w:rsidR="00BA0DE5" w:rsidRPr="00EB6EAB">
        <w:rPr>
          <w:color w:val="FFC000"/>
        </w:rPr>
        <w:object w:dxaOrig="0" w:dyaOrig="0">
          <v:shape id="_x0000_i1349" type="#_x0000_t75" style="width:108pt;height:21.6pt" o:ole="">
            <v:imagedata r:id="rId31" o:title=""/>
          </v:shape>
          <w:control r:id="rId32" w:name="CbWintercereals" w:shapeid="_x0000_i1349"/>
        </w:object>
      </w:r>
      <w:r>
        <w:t xml:space="preserve"> and harvested the following </w:t>
      </w:r>
      <w:r w:rsidR="0049654A">
        <w:t>summer</w:t>
      </w:r>
      <w:r w:rsidR="005E2A0B">
        <w:t xml:space="preserve">. </w:t>
      </w:r>
      <w:r>
        <w:t xml:space="preserve">Spring cereals are sown in the </w:t>
      </w:r>
      <w:r w:rsidR="0049654A">
        <w:t>spring</w:t>
      </w:r>
      <w:r>
        <w:t xml:space="preserve"> and harvested the</w:t>
      </w:r>
      <w:r w:rsidR="003855EE">
        <w:t xml:space="preserve"> </w:t>
      </w:r>
      <w:r w:rsidR="003855EE" w:rsidRPr="00243145">
        <w:rPr>
          <w:b/>
          <w:i/>
          <w:color w:val="0070C0"/>
        </w:rPr>
        <w:t>(</w:t>
      </w:r>
      <w:r w:rsidR="009B5386" w:rsidRPr="00243145">
        <w:rPr>
          <w:b/>
          <w:i/>
          <w:color w:val="0070C0"/>
        </w:rPr>
        <w:t>Q</w:t>
      </w:r>
      <w:r w:rsidR="006A11C5">
        <w:rPr>
          <w:b/>
          <w:i/>
          <w:color w:val="0070C0"/>
        </w:rPr>
        <w:t>4</w:t>
      </w:r>
      <w:r w:rsidR="003855EE" w:rsidRPr="00243145">
        <w:rPr>
          <w:b/>
          <w:i/>
          <w:color w:val="0070C0"/>
        </w:rPr>
        <w:t>)</w:t>
      </w:r>
      <w:r>
        <w:t xml:space="preserve"> </w:t>
      </w:r>
      <w:r w:rsidR="00BA0DE5" w:rsidRPr="00EB6EAB">
        <w:rPr>
          <w:color w:val="FFC000"/>
        </w:rPr>
        <w:object w:dxaOrig="0" w:dyaOrig="0">
          <v:shape id="_x0000_i1350" type="#_x0000_t75" style="width:108pt;height:21.6pt" o:ole="">
            <v:imagedata r:id="rId33" o:title=""/>
          </v:shape>
          <w:control r:id="rId34" w:name="CbSpringcereals" w:shapeid="_x0000_i1350"/>
        </w:object>
      </w:r>
      <w:r>
        <w:t xml:space="preserve"> summer.</w:t>
      </w:r>
    </w:p>
    <w:p w:rsidR="00781DFD" w:rsidRDefault="00781DFD" w:rsidP="00781DFD">
      <w:r>
        <w:lastRenderedPageBreak/>
        <w:t xml:space="preserve">When cereal seed comes into contact with soil it takes up moisture and </w:t>
      </w:r>
      <w:r w:rsidR="003855EE" w:rsidRPr="00243145">
        <w:rPr>
          <w:b/>
          <w:i/>
          <w:color w:val="0070C0"/>
        </w:rPr>
        <w:t>(</w:t>
      </w:r>
      <w:r w:rsidR="009B5386" w:rsidRPr="00243145">
        <w:rPr>
          <w:b/>
          <w:i/>
          <w:color w:val="0070C0"/>
        </w:rPr>
        <w:t>Q</w:t>
      </w:r>
      <w:r w:rsidR="006A11C5">
        <w:rPr>
          <w:b/>
          <w:i/>
          <w:color w:val="0070C0"/>
        </w:rPr>
        <w:t>5</w:t>
      </w:r>
      <w:r w:rsidR="003855EE" w:rsidRPr="00243145">
        <w:rPr>
          <w:b/>
          <w:i/>
          <w:color w:val="0070C0"/>
        </w:rPr>
        <w:t>)</w:t>
      </w:r>
      <w:r w:rsidR="003855EE">
        <w:t xml:space="preserve"> </w:t>
      </w:r>
      <w:r w:rsidR="00BA0DE5" w:rsidRPr="00EB6EAB">
        <w:rPr>
          <w:color w:val="FFC000"/>
        </w:rPr>
        <w:object w:dxaOrig="0" w:dyaOrig="0">
          <v:shape id="_x0000_i1351" type="#_x0000_t75" style="width:115.2pt;height:21.6pt" o:ole="">
            <v:imagedata r:id="rId35" o:title=""/>
          </v:shape>
          <w:control r:id="rId36" w:name="CbGerminates" w:shapeid="_x0000_i1351"/>
        </w:object>
      </w:r>
      <w:r>
        <w:t xml:space="preserve"> </w:t>
      </w:r>
    </w:p>
    <w:p w:rsidR="00781DFD" w:rsidRDefault="00C6234A" w:rsidP="00F705DC">
      <w:r>
        <w:t xml:space="preserve">Ploughing is part of the farmers integrated pest and disease management. </w:t>
      </w:r>
      <w:r w:rsidR="00781DFD">
        <w:t xml:space="preserve">Ploughing buries any residues of the previous </w:t>
      </w:r>
      <w:r>
        <w:t>crop</w:t>
      </w:r>
      <w:r w:rsidR="00781DFD">
        <w:t xml:space="preserve"> which may harbour </w:t>
      </w:r>
      <w:r w:rsidR="003855EE" w:rsidRPr="00B96976">
        <w:rPr>
          <w:b/>
          <w:i/>
          <w:color w:val="0070C0"/>
        </w:rPr>
        <w:t>(</w:t>
      </w:r>
      <w:r w:rsidR="009B5386" w:rsidRPr="00B96976">
        <w:rPr>
          <w:b/>
          <w:i/>
          <w:color w:val="0070C0"/>
        </w:rPr>
        <w:t>Q</w:t>
      </w:r>
      <w:r w:rsidR="006A11C5">
        <w:rPr>
          <w:b/>
          <w:i/>
          <w:color w:val="0070C0"/>
        </w:rPr>
        <w:t>6</w:t>
      </w:r>
      <w:r w:rsidR="003855EE" w:rsidRPr="00B96976">
        <w:rPr>
          <w:b/>
          <w:i/>
          <w:color w:val="0070C0"/>
        </w:rPr>
        <w:t>)</w:t>
      </w:r>
      <w:r w:rsidR="003855EE">
        <w:rPr>
          <w:b/>
          <w:i/>
        </w:rPr>
        <w:t xml:space="preserve"> </w:t>
      </w:r>
      <w:r w:rsidR="00BA0DE5" w:rsidRPr="00EB6EAB">
        <w:rPr>
          <w:color w:val="FFC000"/>
        </w:rPr>
        <w:object w:dxaOrig="0" w:dyaOrig="0">
          <v:shape id="_x0000_i1352" type="#_x0000_t75" style="width:100.8pt;height:21.6pt" o:ole="">
            <v:imagedata r:id="rId37" o:title=""/>
          </v:shape>
          <w:control r:id="rId38" w:name="CbPloughing" w:shapeid="_x0000_i1352"/>
        </w:object>
      </w:r>
      <w:r w:rsidR="00781DFD">
        <w:t xml:space="preserve"> that could </w:t>
      </w:r>
      <w:r>
        <w:t>infect</w:t>
      </w:r>
      <w:r w:rsidR="00781DFD">
        <w:t xml:space="preserve"> the new crop.</w:t>
      </w:r>
    </w:p>
    <w:p w:rsidR="007B71B7" w:rsidRDefault="00533391" w:rsidP="00F705DC">
      <w:r>
        <w:t xml:space="preserve">Sometimes </w:t>
      </w:r>
      <w:r w:rsidR="00781DFD">
        <w:t xml:space="preserve">a farmer </w:t>
      </w:r>
      <w:r>
        <w:t xml:space="preserve">may use a different machine to prepare the seedbed and sow the cereals in one pass of the tractor. </w:t>
      </w:r>
      <w:r w:rsidR="00806DCD">
        <w:t>T</w:t>
      </w:r>
      <w:r>
        <w:t xml:space="preserve">his </w:t>
      </w:r>
      <w:r w:rsidR="00806DCD">
        <w:t xml:space="preserve">is </w:t>
      </w:r>
      <w:r>
        <w:t>good for the farmer</w:t>
      </w:r>
      <w:r w:rsidR="00806DCD">
        <w:t xml:space="preserve"> as</w:t>
      </w:r>
      <w:r w:rsidR="003855EE">
        <w:t xml:space="preserve"> </w:t>
      </w:r>
      <w:r w:rsidR="003855EE" w:rsidRPr="00D37BD1">
        <w:rPr>
          <w:b/>
          <w:i/>
          <w:color w:val="0070C0"/>
        </w:rPr>
        <w:t>(</w:t>
      </w:r>
      <w:r w:rsidR="009B5386" w:rsidRPr="00D37BD1">
        <w:rPr>
          <w:b/>
          <w:i/>
          <w:color w:val="0070C0"/>
        </w:rPr>
        <w:t>Q</w:t>
      </w:r>
      <w:r w:rsidR="006A11C5">
        <w:rPr>
          <w:b/>
          <w:i/>
          <w:color w:val="0070C0"/>
        </w:rPr>
        <w:t>7</w:t>
      </w:r>
      <w:r w:rsidR="003855EE" w:rsidRPr="00D37BD1">
        <w:rPr>
          <w:b/>
          <w:i/>
          <w:color w:val="0070C0"/>
        </w:rPr>
        <w:t>)</w:t>
      </w:r>
      <w:r w:rsidR="003855EE">
        <w:t xml:space="preserve"> </w:t>
      </w:r>
      <w:r w:rsidR="00BA0DE5" w:rsidRPr="00EB6EAB">
        <w:rPr>
          <w:color w:val="FFC000"/>
        </w:rPr>
        <w:object w:dxaOrig="0" w:dyaOrig="0">
          <v:shape id="_x0000_i1353" type="#_x0000_t75" style="width:3in;height:21.6pt" o:ole="">
            <v:imagedata r:id="rId39" o:title=""/>
          </v:shape>
          <w:control r:id="rId40" w:name="CbSinglepassfarmer" w:shapeid="_x0000_i1353"/>
        </w:object>
      </w:r>
      <w:r w:rsidR="007B71B7">
        <w:t xml:space="preserve"> it is also good for the en</w:t>
      </w:r>
      <w:r>
        <w:t>vironment</w:t>
      </w:r>
      <w:r w:rsidR="007B71B7">
        <w:t xml:space="preserve"> as it</w:t>
      </w:r>
      <w:r w:rsidR="003855EE">
        <w:t xml:space="preserve"> </w:t>
      </w:r>
      <w:r w:rsidR="003855EE" w:rsidRPr="00D37BD1">
        <w:rPr>
          <w:b/>
          <w:i/>
          <w:color w:val="0070C0"/>
        </w:rPr>
        <w:t>(</w:t>
      </w:r>
      <w:r w:rsidR="009B5386" w:rsidRPr="00D37BD1">
        <w:rPr>
          <w:b/>
          <w:i/>
          <w:color w:val="0070C0"/>
        </w:rPr>
        <w:t>Q</w:t>
      </w:r>
      <w:r w:rsidR="006A11C5">
        <w:rPr>
          <w:b/>
          <w:i/>
          <w:color w:val="0070C0"/>
        </w:rPr>
        <w:t>8</w:t>
      </w:r>
      <w:r w:rsidR="003855EE" w:rsidRPr="00D37BD1">
        <w:rPr>
          <w:b/>
          <w:i/>
          <w:color w:val="0070C0"/>
        </w:rPr>
        <w:t>)</w:t>
      </w:r>
      <w:r w:rsidR="003855EE">
        <w:t xml:space="preserve"> </w:t>
      </w:r>
      <w:r w:rsidR="00BA0DE5" w:rsidRPr="00EB6EAB">
        <w:rPr>
          <w:color w:val="FFC000"/>
        </w:rPr>
        <w:object w:dxaOrig="0" w:dyaOrig="0">
          <v:shape id="_x0000_i1354" type="#_x0000_t75" style="width:2in;height:21.6pt" o:ole="">
            <v:imagedata r:id="rId41" o:title=""/>
          </v:shape>
          <w:control r:id="rId42" w:name="CbSinglepassenviro" w:shapeid="_x0000_i1354"/>
        </w:object>
      </w:r>
    </w:p>
    <w:p w:rsidR="00175A99" w:rsidRDefault="00175A99" w:rsidP="00F705DC">
      <w:pPr>
        <w:pStyle w:val="Heading3"/>
      </w:pPr>
      <w:r>
        <w:t>Sowing the seed</w:t>
      </w:r>
    </w:p>
    <w:p w:rsidR="003531A1" w:rsidRPr="00B61968" w:rsidRDefault="00BF30BC" w:rsidP="003531A1">
      <w:pPr>
        <w:rPr>
          <w:i/>
          <w:color w:val="FF7301"/>
          <w:sz w:val="20"/>
        </w:rPr>
      </w:pPr>
      <w:r>
        <w:rPr>
          <w:rFonts w:ascii="Arial" w:hAnsi="Arial" w:cs="Arial"/>
          <w:noProof/>
          <w:color w:val="16520B"/>
          <w:sz w:val="9"/>
          <w:szCs w:val="15"/>
          <w:lang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rightMargin">
              <wp:posOffset>-1619885</wp:posOffset>
            </wp:positionH>
            <wp:positionV relativeFrom="paragraph">
              <wp:posOffset>43815</wp:posOffset>
            </wp:positionV>
            <wp:extent cx="1619885" cy="906780"/>
            <wp:effectExtent l="0" t="0" r="0" b="7620"/>
            <wp:wrapSquare wrapText="bothSides"/>
            <wp:docPr id="15" name="Picture 15" descr="F:\_DiscoveringCountryside\WWW.Root Discovering\public_html\GCSEFood\cereals\dri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F:\_DiscoveringCountryside\WWW.Root Discovering\public_html\GCSEFood\cereals\drill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85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531A1" w:rsidRPr="002824C6">
        <w:rPr>
          <w:noProof/>
          <w:lang w:eastAsia="en-GB"/>
        </w:rPr>
        <w:drawing>
          <wp:inline distT="0" distB="0" distL="0" distR="0">
            <wp:extent cx="167005" cy="182880"/>
            <wp:effectExtent l="0" t="0" r="4445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31A1">
        <w:t xml:space="preserve"> </w:t>
      </w:r>
      <w:r w:rsidR="003531A1" w:rsidRPr="00B61968">
        <w:rPr>
          <w:i/>
          <w:color w:val="FF7301"/>
          <w:sz w:val="20"/>
        </w:rPr>
        <w:t>Watch Sowing the seed Video</w:t>
      </w:r>
    </w:p>
    <w:p w:rsidR="00175A99" w:rsidRDefault="00452CEA" w:rsidP="00833EBE">
      <w:pPr>
        <w:ind w:right="-30"/>
      </w:pPr>
      <w:r>
        <w:t>Farmers use a machine called a</w:t>
      </w:r>
      <w:r w:rsidR="009B5386">
        <w:t xml:space="preserve"> </w:t>
      </w:r>
      <w:r w:rsidR="009B5386" w:rsidRPr="00F54E0F">
        <w:rPr>
          <w:b/>
          <w:i/>
          <w:color w:val="0070C0"/>
        </w:rPr>
        <w:t>(Q</w:t>
      </w:r>
      <w:r w:rsidR="006A11C5">
        <w:rPr>
          <w:b/>
          <w:i/>
          <w:color w:val="0070C0"/>
        </w:rPr>
        <w:t>9</w:t>
      </w:r>
      <w:r w:rsidR="009B5386" w:rsidRPr="00F54E0F">
        <w:rPr>
          <w:b/>
          <w:i/>
          <w:color w:val="0070C0"/>
        </w:rPr>
        <w:t>)</w:t>
      </w:r>
      <w:r w:rsidR="009B5386">
        <w:t xml:space="preserve"> </w:t>
      </w:r>
      <w:r w:rsidR="00BA0DE5" w:rsidRPr="00960CCA">
        <w:object w:dxaOrig="0" w:dyaOrig="0">
          <v:shape id="_x0000_i1355" type="#_x0000_t75" style="width:122.4pt;height:21.6pt" o:ole="">
            <v:imagedata r:id="rId44" o:title=""/>
          </v:shape>
          <w:control r:id="rId45" w:name="CbSeedDrill" w:shapeid="_x0000_i1355"/>
        </w:object>
      </w:r>
      <w:r w:rsidR="002D2931">
        <w:t xml:space="preserve"> to sow seeds with</w:t>
      </w:r>
      <w:r w:rsidR="00DA20D2">
        <w:t>.</w:t>
      </w:r>
      <w:r w:rsidR="00833EBE">
        <w:t xml:space="preserve"> </w:t>
      </w:r>
      <w:r>
        <w:t>The amount</w:t>
      </w:r>
      <w:r w:rsidR="00833EBE">
        <w:t xml:space="preserve"> of seed sown is controlled by</w:t>
      </w:r>
      <w:r w:rsidR="009B5386">
        <w:t xml:space="preserve"> </w:t>
      </w:r>
      <w:r w:rsidR="009B5386">
        <w:br/>
      </w:r>
      <w:r w:rsidR="009B5386" w:rsidRPr="00F54E0F">
        <w:rPr>
          <w:b/>
          <w:i/>
          <w:color w:val="0070C0"/>
        </w:rPr>
        <w:t>(Q</w:t>
      </w:r>
      <w:r w:rsidR="006A11C5">
        <w:rPr>
          <w:b/>
          <w:i/>
          <w:color w:val="0070C0"/>
        </w:rPr>
        <w:t>10</w:t>
      </w:r>
      <w:r w:rsidR="009B5386" w:rsidRPr="00F54E0F">
        <w:rPr>
          <w:b/>
          <w:i/>
          <w:color w:val="0070C0"/>
        </w:rPr>
        <w:t>)</w:t>
      </w:r>
      <w:r w:rsidR="00833EBE">
        <w:t xml:space="preserve"> </w:t>
      </w:r>
      <w:r w:rsidR="00BA0DE5" w:rsidRPr="00960CCA">
        <w:object w:dxaOrig="0" w:dyaOrig="0">
          <v:shape id="_x0000_i1356" type="#_x0000_t75" style="width:180pt;height:21.6pt" o:ole="">
            <v:imagedata r:id="rId46" o:title=""/>
          </v:shape>
          <w:control r:id="rId47" w:name="CbSeedRate" w:shapeid="_x0000_i1356"/>
        </w:object>
      </w:r>
    </w:p>
    <w:p w:rsidR="005E1F9C" w:rsidRDefault="005E1F9C" w:rsidP="005E1F9C">
      <w:r>
        <w:t xml:space="preserve">Precision Agriculture means </w:t>
      </w:r>
      <w:r w:rsidR="009B5386" w:rsidRPr="00F54E0F">
        <w:rPr>
          <w:b/>
          <w:i/>
          <w:color w:val="0070C0"/>
        </w:rPr>
        <w:t>(Q1</w:t>
      </w:r>
      <w:r w:rsidR="006A11C5">
        <w:rPr>
          <w:b/>
          <w:i/>
          <w:color w:val="0070C0"/>
        </w:rPr>
        <w:t>1</w:t>
      </w:r>
      <w:r w:rsidR="009B5386" w:rsidRPr="00F54E0F">
        <w:rPr>
          <w:b/>
          <w:i/>
          <w:color w:val="0070C0"/>
        </w:rPr>
        <w:t>)</w:t>
      </w:r>
      <w:r w:rsidR="009B5386">
        <w:t xml:space="preserve"> </w:t>
      </w:r>
      <w:r w:rsidR="00BA0DE5" w:rsidRPr="00960CCA">
        <w:object w:dxaOrig="0" w:dyaOrig="0">
          <v:shape id="_x0000_i1357" type="#_x0000_t75" style="width:259.2pt;height:21.6pt" o:ole="">
            <v:imagedata r:id="rId48" o:title=""/>
          </v:shape>
          <w:control r:id="rId49" w:name="CbPrecisionMeans" w:shapeid="_x0000_i1357"/>
        </w:object>
      </w:r>
    </w:p>
    <w:p w:rsidR="008657C1" w:rsidRPr="005E1242" w:rsidRDefault="005E1F9C" w:rsidP="005E1242">
      <w:r>
        <w:t xml:space="preserve">Precision Agriculture is good for the farmer because it </w:t>
      </w:r>
      <w:r w:rsidR="009B5386">
        <w:br/>
      </w:r>
      <w:r w:rsidR="009B5386" w:rsidRPr="00150BB0">
        <w:rPr>
          <w:b/>
          <w:i/>
          <w:color w:val="0070C0"/>
        </w:rPr>
        <w:t>(Q1</w:t>
      </w:r>
      <w:r w:rsidR="006A11C5">
        <w:rPr>
          <w:b/>
          <w:i/>
          <w:color w:val="0070C0"/>
        </w:rPr>
        <w:t>2</w:t>
      </w:r>
      <w:r w:rsidR="009B5386" w:rsidRPr="00150BB0">
        <w:rPr>
          <w:b/>
          <w:i/>
          <w:color w:val="0070C0"/>
        </w:rPr>
        <w:t>)</w:t>
      </w:r>
      <w:r w:rsidR="00BA0DE5" w:rsidRPr="00960CCA">
        <w:object w:dxaOrig="0" w:dyaOrig="0">
          <v:shape id="_x0000_i1358" type="#_x0000_t75" style="width:129.6pt;height:21.6pt" o:ole="">
            <v:imagedata r:id="rId50" o:title=""/>
          </v:shape>
          <w:control r:id="rId51" w:name="CbPrecisionfarmer" w:shapeid="_x0000_i1358"/>
        </w:object>
      </w:r>
      <w:r w:rsidR="008657C1">
        <w:t>,</w:t>
      </w:r>
      <w:r>
        <w:t xml:space="preserve"> it is also good for the environment because </w:t>
      </w:r>
      <w:r w:rsidR="009B5386" w:rsidRPr="00150BB0">
        <w:rPr>
          <w:b/>
          <w:i/>
          <w:color w:val="0070C0"/>
        </w:rPr>
        <w:t>(</w:t>
      </w:r>
      <w:r w:rsidR="009B5386" w:rsidRPr="00E41170">
        <w:rPr>
          <w:b/>
          <w:i/>
          <w:color w:val="0070C0"/>
        </w:rPr>
        <w:t>Q1</w:t>
      </w:r>
      <w:r w:rsidR="006A11C5">
        <w:rPr>
          <w:b/>
          <w:i/>
          <w:color w:val="0070C0"/>
        </w:rPr>
        <w:t>3</w:t>
      </w:r>
      <w:r w:rsidR="009B5386" w:rsidRPr="00150BB0">
        <w:rPr>
          <w:b/>
          <w:i/>
          <w:color w:val="0070C0"/>
        </w:rPr>
        <w:t>)</w:t>
      </w:r>
      <w:r w:rsidR="00BA0DE5" w:rsidRPr="00960CCA">
        <w:object w:dxaOrig="0" w:dyaOrig="0">
          <v:shape id="_x0000_i1359" type="#_x0000_t75" style="width:115.2pt;height:21.6pt" o:ole="">
            <v:imagedata r:id="rId52" o:title=""/>
          </v:shape>
          <w:control r:id="rId53" w:name="CbPrecisionenviro" w:shapeid="_x0000_i1359"/>
        </w:object>
      </w:r>
      <w:r w:rsidR="005E1242">
        <w:tab/>
      </w:r>
    </w:p>
    <w:p w:rsidR="00175A99" w:rsidRDefault="00175A99" w:rsidP="00E75BEF">
      <w:pPr>
        <w:pStyle w:val="Heading3"/>
      </w:pPr>
      <w:r>
        <w:t>Caring for cereal crops – Crop Husbandry</w:t>
      </w:r>
    </w:p>
    <w:p w:rsidR="00D16638" w:rsidRPr="00B61968" w:rsidRDefault="00BF30BC" w:rsidP="00D16638">
      <w:pPr>
        <w:rPr>
          <w:i/>
          <w:color w:val="FF7301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rightMargin">
              <wp:posOffset>-1619885</wp:posOffset>
            </wp:positionH>
            <wp:positionV relativeFrom="paragraph">
              <wp:posOffset>46990</wp:posOffset>
            </wp:positionV>
            <wp:extent cx="1619885" cy="906780"/>
            <wp:effectExtent l="0" t="0" r="0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ugsIntro.jp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1619885" cy="906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6638">
        <w:rPr>
          <w:noProof/>
          <w:lang w:eastAsia="en-GB"/>
        </w:rPr>
        <w:drawing>
          <wp:inline distT="0" distB="0" distL="0" distR="0">
            <wp:extent cx="161925" cy="180975"/>
            <wp:effectExtent l="0" t="0" r="0" b="0"/>
            <wp:docPr id="1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6638">
        <w:t xml:space="preserve"> </w:t>
      </w:r>
      <w:r w:rsidR="00D16638" w:rsidRPr="00B61968">
        <w:rPr>
          <w:i/>
          <w:color w:val="FF7301"/>
          <w:sz w:val="20"/>
        </w:rPr>
        <w:t xml:space="preserve">Watch </w:t>
      </w:r>
      <w:r w:rsidR="00732B0B">
        <w:rPr>
          <w:i/>
          <w:color w:val="FF7301"/>
          <w:sz w:val="20"/>
        </w:rPr>
        <w:t>Crop Care</w:t>
      </w:r>
      <w:r w:rsidR="00D16638" w:rsidRPr="00B61968">
        <w:rPr>
          <w:i/>
          <w:color w:val="FF7301"/>
          <w:sz w:val="20"/>
        </w:rPr>
        <w:t xml:space="preserve"> Video</w:t>
      </w:r>
    </w:p>
    <w:p w:rsidR="00175A99" w:rsidRDefault="00175A99" w:rsidP="00E75BEF">
      <w:r>
        <w:t xml:space="preserve">Once the farmer has planted his cereal crop he must look after it until it is ready to harvest – for </w:t>
      </w:r>
      <w:r w:rsidR="00A55628">
        <w:t xml:space="preserve">a </w:t>
      </w:r>
      <w:r>
        <w:t>crop sown in the Autumn (called winter cereals) this can be for 10-11 months until the following summer when they are harvested.</w:t>
      </w:r>
    </w:p>
    <w:p w:rsidR="00090A17" w:rsidRDefault="00175A99" w:rsidP="00E75BEF">
      <w:r>
        <w:t xml:space="preserve">A cereal farmers goal is to grow lots of </w:t>
      </w:r>
      <w:r w:rsidR="009B5386" w:rsidRPr="00E41170">
        <w:rPr>
          <w:b/>
          <w:i/>
          <w:color w:val="0070C0"/>
        </w:rPr>
        <w:t>(Q1</w:t>
      </w:r>
      <w:r w:rsidR="006A11C5">
        <w:rPr>
          <w:b/>
          <w:i/>
          <w:color w:val="0070C0"/>
        </w:rPr>
        <w:t>4</w:t>
      </w:r>
      <w:r w:rsidR="009B5386" w:rsidRPr="00E41170">
        <w:rPr>
          <w:b/>
          <w:i/>
          <w:color w:val="0070C0"/>
        </w:rPr>
        <w:t>)</w:t>
      </w:r>
      <w:r w:rsidR="00BA0DE5" w:rsidRPr="00960CCA">
        <w:object w:dxaOrig="0" w:dyaOrig="0">
          <v:shape id="_x0000_i1360" type="#_x0000_t75" style="width:100.8pt;height:21.6pt" o:ole="">
            <v:imagedata r:id="rId37" o:title=""/>
          </v:shape>
          <w:control r:id="rId55" w:name="CbHealthy" w:shapeid="_x0000_i1360"/>
        </w:object>
      </w:r>
    </w:p>
    <w:p w:rsidR="00175A99" w:rsidRDefault="006D097E" w:rsidP="00E75BEF">
      <w:r>
        <w:t>Such plants have</w:t>
      </w:r>
      <w:r w:rsidR="00175A99">
        <w:t xml:space="preserve"> leaves </w:t>
      </w:r>
      <w:r>
        <w:t xml:space="preserve">that </w:t>
      </w:r>
      <w:r w:rsidR="00175A99">
        <w:t xml:space="preserve">are able to capture as much light as possible for photosynthesise allowing them to make as much </w:t>
      </w:r>
      <w:r w:rsidR="009B5386">
        <w:br/>
      </w:r>
      <w:r w:rsidR="009B5386" w:rsidRPr="00E41170">
        <w:rPr>
          <w:b/>
          <w:i/>
          <w:color w:val="0070C0"/>
        </w:rPr>
        <w:t>(Q1</w:t>
      </w:r>
      <w:r w:rsidR="006A11C5">
        <w:rPr>
          <w:b/>
          <w:i/>
          <w:color w:val="0070C0"/>
        </w:rPr>
        <w:t>5</w:t>
      </w:r>
      <w:r w:rsidR="009B5386" w:rsidRPr="00E41170">
        <w:rPr>
          <w:b/>
          <w:i/>
          <w:color w:val="0070C0"/>
        </w:rPr>
        <w:t>)</w:t>
      </w:r>
      <w:r w:rsidR="00BA0DE5" w:rsidRPr="00960CCA">
        <w:object w:dxaOrig="0" w:dyaOrig="0">
          <v:shape id="_x0000_i1361" type="#_x0000_t75" style="width:100.8pt;height:21.6pt" o:ole="">
            <v:imagedata r:id="rId37" o:title=""/>
          </v:shape>
          <w:control r:id="rId56" w:name="CbGlucose" w:shapeid="_x0000_i1361"/>
        </w:object>
      </w:r>
      <w:r w:rsidR="00175A99">
        <w:t xml:space="preserve"> as they can.</w:t>
      </w:r>
    </w:p>
    <w:p w:rsidR="00175A99" w:rsidRDefault="00C9759E" w:rsidP="00E75BEF">
      <w:r w:rsidRPr="00E41170">
        <w:rPr>
          <w:b/>
          <w:i/>
          <w:color w:val="0070C0"/>
        </w:rPr>
        <w:lastRenderedPageBreak/>
        <w:t>(Q1</w:t>
      </w:r>
      <w:r>
        <w:rPr>
          <w:b/>
          <w:i/>
          <w:color w:val="0070C0"/>
        </w:rPr>
        <w:t xml:space="preserve">6) </w:t>
      </w:r>
      <w:r w:rsidR="00175A99">
        <w:t xml:space="preserve">The plants then use this glucose with other nutrients such as </w:t>
      </w:r>
      <w:r w:rsidR="006D097E">
        <w:t xml:space="preserve">- </w:t>
      </w:r>
      <w:r w:rsidR="00B51D26" w:rsidRPr="006D097E">
        <w:rPr>
          <w:i/>
        </w:rPr>
        <w:t>select the 3 main nutrients plants need</w:t>
      </w:r>
    </w:p>
    <w:p w:rsidR="00B51D26" w:rsidRPr="00045A30" w:rsidRDefault="00BA0DE5" w:rsidP="00B51D26">
      <w:pPr>
        <w:jc w:val="center"/>
      </w:pPr>
      <w:r w:rsidRPr="00952420">
        <w:rPr>
          <w:sz w:val="44"/>
          <w:lang w:val="en-US"/>
        </w:rPr>
        <w:object w:dxaOrig="0" w:dyaOrig="0">
          <v:shape id="_x0000_i1202" type="#_x0000_t75" style="width:108pt;height:21.6pt" o:ole="">
            <v:imagedata r:id="rId57" o:title=""/>
          </v:shape>
          <w:control r:id="rId58" w:name="TbNutrient1" w:shapeid="_x0000_i1202"/>
        </w:object>
      </w:r>
      <w:r w:rsidRPr="00952420">
        <w:rPr>
          <w:sz w:val="44"/>
          <w:lang w:val="en-US"/>
        </w:rPr>
        <w:object w:dxaOrig="0" w:dyaOrig="0">
          <v:shape id="_x0000_i1204" type="#_x0000_t75" style="width:108pt;height:21.6pt" o:ole="">
            <v:imagedata r:id="rId59" o:title=""/>
          </v:shape>
          <w:control r:id="rId60" w:name="TbNutrient2" w:shapeid="_x0000_i1204"/>
        </w:object>
      </w:r>
      <w:r w:rsidRPr="00952420">
        <w:rPr>
          <w:sz w:val="44"/>
          <w:lang w:val="en-US"/>
        </w:rPr>
        <w:object w:dxaOrig="0" w:dyaOrig="0">
          <v:shape id="_x0000_i1206" type="#_x0000_t75" style="width:108pt;height:21.6pt" o:ole="">
            <v:imagedata r:id="rId61" o:title=""/>
          </v:shape>
          <w:control r:id="rId62" w:name="TbNutrient3" w:shapeid="_x0000_i1206"/>
        </w:object>
      </w:r>
    </w:p>
    <w:p w:rsidR="00B51D26" w:rsidRDefault="00BA0DE5" w:rsidP="00B51D26">
      <w:pPr>
        <w:jc w:val="center"/>
      </w:pPr>
      <w:r w:rsidRPr="00952420">
        <w:rPr>
          <w:sz w:val="44"/>
          <w:lang w:val="en-US"/>
        </w:rPr>
        <w:object w:dxaOrig="0" w:dyaOrig="0">
          <v:shape id="_x0000_i1208" type="#_x0000_t75" style="width:108pt;height:21.6pt" o:ole="">
            <v:imagedata r:id="rId63" o:title=""/>
          </v:shape>
          <w:control r:id="rId64" w:name="TbNutrient4" w:shapeid="_x0000_i1208"/>
        </w:object>
      </w:r>
      <w:r w:rsidRPr="00952420">
        <w:rPr>
          <w:sz w:val="44"/>
          <w:lang w:val="en-US"/>
        </w:rPr>
        <w:object w:dxaOrig="0" w:dyaOrig="0">
          <v:shape id="_x0000_i1210" type="#_x0000_t75" style="width:108pt;height:21.6pt" o:ole="">
            <v:imagedata r:id="rId65" o:title=""/>
          </v:shape>
          <w:control r:id="rId66" w:name="TbNutrient5" w:shapeid="_x0000_i1210"/>
        </w:object>
      </w:r>
      <w:r w:rsidRPr="00952420">
        <w:rPr>
          <w:sz w:val="44"/>
          <w:lang w:val="en-US"/>
        </w:rPr>
        <w:object w:dxaOrig="0" w:dyaOrig="0">
          <v:shape id="_x0000_i1212" type="#_x0000_t75" style="width:108pt;height:21.6pt" o:ole="">
            <v:imagedata r:id="rId67" o:title=""/>
          </v:shape>
          <w:control r:id="rId68" w:name="TbNutrient6" w:shapeid="_x0000_i1212"/>
        </w:object>
      </w:r>
    </w:p>
    <w:p w:rsidR="00175A99" w:rsidRDefault="00175A99" w:rsidP="00E224A0">
      <w:pPr>
        <w:pStyle w:val="Heading3"/>
      </w:pPr>
      <w:r>
        <w:t>Providing crop with extra nutrients</w:t>
      </w:r>
    </w:p>
    <w:p w:rsidR="00D16638" w:rsidRPr="00B61968" w:rsidRDefault="00BF30BC" w:rsidP="00D16638">
      <w:pPr>
        <w:rPr>
          <w:i/>
          <w:color w:val="FF7301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rightMargin">
              <wp:posOffset>-1619885</wp:posOffset>
            </wp:positionH>
            <wp:positionV relativeFrom="paragraph">
              <wp:posOffset>40640</wp:posOffset>
            </wp:positionV>
            <wp:extent cx="1620000" cy="907200"/>
            <wp:effectExtent l="0" t="0" r="0" b="762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ert.jp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90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6638">
        <w:rPr>
          <w:noProof/>
          <w:lang w:eastAsia="en-GB"/>
        </w:rPr>
        <w:drawing>
          <wp:inline distT="0" distB="0" distL="0" distR="0">
            <wp:extent cx="161925" cy="180975"/>
            <wp:effectExtent l="0" t="0" r="0" b="0"/>
            <wp:docPr id="1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6638">
        <w:t xml:space="preserve"> </w:t>
      </w:r>
      <w:r w:rsidR="00D16638" w:rsidRPr="00B61968">
        <w:rPr>
          <w:i/>
          <w:color w:val="FF7301"/>
          <w:sz w:val="20"/>
        </w:rPr>
        <w:t xml:space="preserve">Watch </w:t>
      </w:r>
      <w:r w:rsidR="00732B0B">
        <w:rPr>
          <w:i/>
          <w:color w:val="FF7301"/>
          <w:sz w:val="20"/>
        </w:rPr>
        <w:t xml:space="preserve">Applying Fertiliser </w:t>
      </w:r>
      <w:r w:rsidR="00D16638" w:rsidRPr="00B61968">
        <w:rPr>
          <w:i/>
          <w:color w:val="FF7301"/>
          <w:sz w:val="20"/>
        </w:rPr>
        <w:t>Video</w:t>
      </w:r>
    </w:p>
    <w:p w:rsidR="006D097E" w:rsidRDefault="006D097E" w:rsidP="00D52406">
      <w:r>
        <w:t xml:space="preserve">Farmers will test the soil in a field for </w:t>
      </w:r>
      <w:r w:rsidR="00B90892" w:rsidRPr="00E41170">
        <w:rPr>
          <w:b/>
          <w:i/>
          <w:color w:val="0070C0"/>
        </w:rPr>
        <w:t>(Q1</w:t>
      </w:r>
      <w:r w:rsidR="00C9759E">
        <w:rPr>
          <w:b/>
          <w:i/>
          <w:color w:val="0070C0"/>
        </w:rPr>
        <w:t>7</w:t>
      </w:r>
      <w:r w:rsidR="00B90892" w:rsidRPr="00E41170">
        <w:rPr>
          <w:b/>
          <w:i/>
          <w:color w:val="0070C0"/>
        </w:rPr>
        <w:t>)</w:t>
      </w:r>
      <w:r w:rsidR="00C9759E">
        <w:rPr>
          <w:b/>
          <w:i/>
          <w:color w:val="0070C0"/>
        </w:rPr>
        <w:t xml:space="preserve"> </w:t>
      </w:r>
      <w:r w:rsidR="00BA0DE5" w:rsidRPr="00960CCA">
        <w:object w:dxaOrig="0" w:dyaOrig="0">
          <v:shape id="_x0000_i1362" type="#_x0000_t75" style="width:100.8pt;height:21.6pt" o:ole="">
            <v:imagedata r:id="rId37" o:title=""/>
          </v:shape>
          <w:control r:id="rId70" w:name="CbNMap" w:shapeid="_x0000_i1362"/>
        </w:object>
      </w:r>
      <w:r w:rsidR="00C9759E">
        <w:t>.</w:t>
      </w:r>
    </w:p>
    <w:p w:rsidR="006D097E" w:rsidRDefault="006D097E" w:rsidP="00D52406">
      <w:r>
        <w:t xml:space="preserve">He will then use this information to </w:t>
      </w:r>
      <w:r w:rsidR="00437452">
        <w:t xml:space="preserve">create a </w:t>
      </w:r>
      <w:r w:rsidR="00C32E5F" w:rsidRPr="00E41170">
        <w:rPr>
          <w:b/>
          <w:i/>
          <w:color w:val="0070C0"/>
        </w:rPr>
        <w:t>(Q1</w:t>
      </w:r>
      <w:r w:rsidR="00C32E5F">
        <w:rPr>
          <w:b/>
          <w:i/>
          <w:color w:val="0070C0"/>
        </w:rPr>
        <w:t>8</w:t>
      </w:r>
      <w:r w:rsidR="00C32E5F" w:rsidRPr="00E41170">
        <w:rPr>
          <w:b/>
          <w:i/>
          <w:color w:val="0070C0"/>
        </w:rPr>
        <w:t>)</w:t>
      </w:r>
      <w:r w:rsidR="00C32E5F">
        <w:rPr>
          <w:b/>
          <w:i/>
          <w:color w:val="0070C0"/>
        </w:rPr>
        <w:t xml:space="preserve"> </w:t>
      </w:r>
      <w:r w:rsidR="00BA0DE5" w:rsidRPr="00960CCA">
        <w:object w:dxaOrig="0" w:dyaOrig="0">
          <v:shape id="_x0000_i1363" type="#_x0000_t75" style="width:100.8pt;height:21.6pt" o:ole="">
            <v:imagedata r:id="rId37" o:title=""/>
          </v:shape>
          <w:control r:id="rId71" w:name="CbNMap2" w:shapeid="_x0000_i1363"/>
        </w:object>
      </w:r>
      <w:r w:rsidR="00C32E5F">
        <w:t>.</w:t>
      </w:r>
    </w:p>
    <w:p w:rsidR="00175A99" w:rsidRDefault="00175A99" w:rsidP="00D52406">
      <w:r>
        <w:t>This map is then used to work out how much extra nutrients each area of the field needs.</w:t>
      </w:r>
    </w:p>
    <w:p w:rsidR="00175A99" w:rsidRDefault="00175A99" w:rsidP="00D52406">
      <w:r>
        <w:t xml:space="preserve">Farmers apply any extra Nitrogen, Phosphate or Potash the crops need either in the form of farm yard manure or </w:t>
      </w:r>
      <w:r w:rsidR="00437452">
        <w:t>artificial</w:t>
      </w:r>
      <w:r w:rsidR="006D097E">
        <w:t xml:space="preserve"> </w:t>
      </w:r>
      <w:r>
        <w:t>fertilizer.</w:t>
      </w:r>
    </w:p>
    <w:p w:rsidR="00175A99" w:rsidRDefault="00175A99" w:rsidP="00D52406">
      <w:r>
        <w:t xml:space="preserve">The fertiliser is applied with a fertiliser spreader that is controlled by a </w:t>
      </w:r>
      <w:r w:rsidR="00EE39A6">
        <w:rPr>
          <w:b/>
          <w:i/>
          <w:color w:val="0070C0"/>
        </w:rPr>
        <w:t>(Q19</w:t>
      </w:r>
      <w:r w:rsidR="001A3300" w:rsidRPr="00E41170">
        <w:rPr>
          <w:b/>
          <w:i/>
          <w:color w:val="0070C0"/>
        </w:rPr>
        <w:t>)</w:t>
      </w:r>
      <w:r w:rsidR="001A3300">
        <w:rPr>
          <w:b/>
          <w:i/>
          <w:color w:val="0070C0"/>
        </w:rPr>
        <w:t xml:space="preserve"> </w:t>
      </w:r>
      <w:r w:rsidR="00BA0DE5" w:rsidRPr="00960CCA">
        <w:object w:dxaOrig="0" w:dyaOrig="0">
          <v:shape id="_x0000_i1364" type="#_x0000_t75" style="width:100.8pt;height:21.6pt" o:ole="">
            <v:imagedata r:id="rId37" o:title=""/>
          </v:shape>
          <w:control r:id="rId72" w:name="CbFertControl" w:shapeid="_x0000_i1364"/>
        </w:object>
      </w:r>
      <w:r w:rsidR="00437452">
        <w:t xml:space="preserve"> </w:t>
      </w:r>
      <w:r>
        <w:t>in the tractor cab</w:t>
      </w:r>
    </w:p>
    <w:p w:rsidR="00175A99" w:rsidRDefault="00175A99" w:rsidP="00D52406">
      <w:r>
        <w:t xml:space="preserve">This means that the fertiliser can be applied </w:t>
      </w:r>
      <w:r w:rsidR="004F14B3">
        <w:rPr>
          <w:b/>
          <w:i/>
          <w:color w:val="0070C0"/>
        </w:rPr>
        <w:t>(Q20</w:t>
      </w:r>
      <w:r w:rsidR="004F14B3" w:rsidRPr="00E41170">
        <w:rPr>
          <w:b/>
          <w:i/>
          <w:color w:val="0070C0"/>
        </w:rPr>
        <w:t>)</w:t>
      </w:r>
      <w:r w:rsidR="004F14B3">
        <w:rPr>
          <w:b/>
          <w:i/>
          <w:color w:val="0070C0"/>
        </w:rPr>
        <w:t xml:space="preserve"> </w:t>
      </w:r>
      <w:r w:rsidR="00BA0DE5" w:rsidRPr="00960CCA">
        <w:object w:dxaOrig="0" w:dyaOrig="0">
          <v:shape id="_x0000_i1365" type="#_x0000_t75" style="width:100.8pt;height:21.6pt" o:ole="">
            <v:imagedata r:id="rId37" o:title=""/>
          </v:shape>
          <w:control r:id="rId73" w:name="CbFertApp" w:shapeid="_x0000_i1365"/>
        </w:object>
      </w:r>
      <w:r w:rsidR="004F14B3">
        <w:t xml:space="preserve"> </w:t>
      </w:r>
      <w:r>
        <w:t>just as required in each part of the field according to the field nutrient map.</w:t>
      </w:r>
    </w:p>
    <w:p w:rsidR="001053C3" w:rsidRDefault="00096543" w:rsidP="00D52406">
      <w:r>
        <w:rPr>
          <w:b/>
          <w:i/>
          <w:color w:val="0070C0"/>
        </w:rPr>
        <w:t>(Q21</w:t>
      </w:r>
      <w:r w:rsidRPr="00E41170">
        <w:rPr>
          <w:b/>
          <w:i/>
          <w:color w:val="0070C0"/>
        </w:rPr>
        <w:t>)</w:t>
      </w:r>
      <w:r>
        <w:rPr>
          <w:b/>
          <w:i/>
          <w:color w:val="0070C0"/>
        </w:rPr>
        <w:t xml:space="preserve"> </w:t>
      </w:r>
      <w:r w:rsidR="001053C3">
        <w:t>The benefits of applying fertiliser in this way are (tick boxes you think apply)</w:t>
      </w:r>
    </w:p>
    <w:p w:rsidR="00C14E90" w:rsidRDefault="00BA0DE5" w:rsidP="00D52406">
      <w:r w:rsidRPr="00952420">
        <w:rPr>
          <w:sz w:val="44"/>
          <w:lang w:val="en-US"/>
        </w:rPr>
        <w:object w:dxaOrig="0" w:dyaOrig="0">
          <v:shape id="_x0000_i1222" type="#_x0000_t75" style="width:374.4pt;height:21.6pt" o:ole="">
            <v:imagedata r:id="rId74" o:title=""/>
          </v:shape>
          <w:control r:id="rId75" w:name="TbPrecisionFertBenefit1" w:shapeid="_x0000_i1222"/>
        </w:object>
      </w:r>
      <w:r w:rsidRPr="00952420">
        <w:rPr>
          <w:sz w:val="44"/>
          <w:lang w:val="en-US"/>
        </w:rPr>
        <w:object w:dxaOrig="0" w:dyaOrig="0">
          <v:shape id="_x0000_i1224" type="#_x0000_t75" style="width:5in;height:21.6pt" o:ole="">
            <v:imagedata r:id="rId76" o:title=""/>
          </v:shape>
          <w:control r:id="rId77" w:name="TbPrecisionFertBenefit2" w:shapeid="_x0000_i1224"/>
        </w:object>
      </w:r>
      <w:r w:rsidRPr="00952420">
        <w:rPr>
          <w:sz w:val="44"/>
          <w:lang w:val="en-US"/>
        </w:rPr>
        <w:object w:dxaOrig="0" w:dyaOrig="0">
          <v:shape id="_x0000_i1226" type="#_x0000_t75" style="width:381.6pt;height:36pt" o:ole="">
            <v:imagedata r:id="rId78" o:title=""/>
          </v:shape>
          <w:control r:id="rId79" w:name="TbPrecisionFertBenefit3" w:shapeid="_x0000_i1226"/>
        </w:object>
      </w:r>
      <w:r w:rsidRPr="00952420">
        <w:rPr>
          <w:sz w:val="44"/>
          <w:lang w:val="en-US"/>
        </w:rPr>
        <w:object w:dxaOrig="0" w:dyaOrig="0">
          <v:shape id="_x0000_i1228" type="#_x0000_t75" style="width:5in;height:36pt" o:ole="">
            <v:imagedata r:id="rId80" o:title=""/>
          </v:shape>
          <w:control r:id="rId81" w:name="TbPrecisionFertBenefit4" w:shapeid="_x0000_i1228"/>
        </w:object>
      </w:r>
    </w:p>
    <w:p w:rsidR="00175A99" w:rsidRDefault="002D5456" w:rsidP="00D52406">
      <w:r>
        <w:t xml:space="preserve">You can be sure you are buying food produced under </w:t>
      </w:r>
      <w:r w:rsidR="00127199">
        <w:t xml:space="preserve">farm assurance schemes </w:t>
      </w:r>
      <w:r>
        <w:t xml:space="preserve">rules by looking for the </w:t>
      </w:r>
      <w:r w:rsidR="004B1677">
        <w:rPr>
          <w:b/>
          <w:i/>
          <w:color w:val="0070C0"/>
        </w:rPr>
        <w:t>(Q22</w:t>
      </w:r>
      <w:r w:rsidR="004B1677" w:rsidRPr="00E41170">
        <w:rPr>
          <w:b/>
          <w:i/>
          <w:color w:val="0070C0"/>
        </w:rPr>
        <w:t>)</w:t>
      </w:r>
      <w:r w:rsidR="004B1677">
        <w:rPr>
          <w:b/>
          <w:i/>
          <w:color w:val="0070C0"/>
        </w:rPr>
        <w:t xml:space="preserve"> </w:t>
      </w:r>
      <w:r w:rsidR="00BA0DE5" w:rsidRPr="00960CCA">
        <w:object w:dxaOrig="0" w:dyaOrig="0">
          <v:shape id="_x0000_i1366" type="#_x0000_t75" style="width:100.8pt;height:21.6pt" o:ole="">
            <v:imagedata r:id="rId37" o:title=""/>
          </v:shape>
          <w:control r:id="rId82" w:name="CbFarmAssure" w:shapeid="_x0000_i1366"/>
        </w:object>
      </w:r>
      <w:r>
        <w:t xml:space="preserve"> on t</w:t>
      </w:r>
      <w:r w:rsidR="00C05940">
        <w:t>he food packaging.</w:t>
      </w:r>
    </w:p>
    <w:p w:rsidR="00175A99" w:rsidRDefault="00175A99" w:rsidP="00D52406">
      <w:pPr>
        <w:pStyle w:val="Heading3"/>
      </w:pPr>
      <w:r>
        <w:lastRenderedPageBreak/>
        <w:t>Protecting plants from attack</w:t>
      </w:r>
    </w:p>
    <w:p w:rsidR="00D16638" w:rsidRPr="00D16638" w:rsidRDefault="00BF30BC" w:rsidP="00D16638">
      <w:pPr>
        <w:rPr>
          <w:i/>
          <w:color w:val="FF7301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rightMargin">
              <wp:posOffset>-1619885</wp:posOffset>
            </wp:positionH>
            <wp:positionV relativeFrom="paragraph">
              <wp:posOffset>47625</wp:posOffset>
            </wp:positionV>
            <wp:extent cx="1619885" cy="906780"/>
            <wp:effectExtent l="0" t="0" r="0" b="762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pray.jp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1619885" cy="906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6638">
        <w:rPr>
          <w:noProof/>
          <w:lang w:eastAsia="en-GB"/>
        </w:rPr>
        <w:drawing>
          <wp:inline distT="0" distB="0" distL="0" distR="0">
            <wp:extent cx="161925" cy="180975"/>
            <wp:effectExtent l="0" t="0" r="0" b="0"/>
            <wp:docPr id="1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6638">
        <w:t xml:space="preserve"> </w:t>
      </w:r>
      <w:r w:rsidR="00D16638" w:rsidRPr="00B61968">
        <w:rPr>
          <w:i/>
          <w:color w:val="FF7301"/>
          <w:sz w:val="20"/>
        </w:rPr>
        <w:t xml:space="preserve">Watch </w:t>
      </w:r>
      <w:r w:rsidR="00732B0B">
        <w:rPr>
          <w:i/>
          <w:color w:val="FF7301"/>
          <w:sz w:val="20"/>
        </w:rPr>
        <w:t>Pests &amp; Disease</w:t>
      </w:r>
      <w:r w:rsidR="00D16638" w:rsidRPr="00B61968">
        <w:rPr>
          <w:i/>
          <w:color w:val="FF7301"/>
          <w:sz w:val="20"/>
        </w:rPr>
        <w:t xml:space="preserve"> Video</w:t>
      </w:r>
    </w:p>
    <w:p w:rsidR="00366FCB" w:rsidRDefault="00175A99" w:rsidP="00D52406">
      <w:r>
        <w:t xml:space="preserve">To get healthy plants a cereal farmer must protect his plants from </w:t>
      </w:r>
    </w:p>
    <w:p w:rsidR="00BF30BC" w:rsidRDefault="00BF30BC">
      <w:pPr>
        <w:rPr>
          <w:b/>
          <w:i/>
          <w:color w:val="0070C0"/>
        </w:rPr>
      </w:pPr>
      <w:r>
        <w:rPr>
          <w:b/>
          <w:i/>
          <w:color w:val="0070C0"/>
        </w:rPr>
        <w:br w:type="page"/>
      </w:r>
    </w:p>
    <w:p w:rsidR="00175A99" w:rsidRDefault="00C05940" w:rsidP="00D52406">
      <w:r>
        <w:rPr>
          <w:b/>
          <w:i/>
          <w:color w:val="0070C0"/>
        </w:rPr>
        <w:lastRenderedPageBreak/>
        <w:t>(Q23</w:t>
      </w:r>
      <w:r w:rsidRPr="00E41170">
        <w:rPr>
          <w:b/>
          <w:i/>
          <w:color w:val="0070C0"/>
        </w:rPr>
        <w:t>)</w:t>
      </w:r>
      <w:r>
        <w:rPr>
          <w:b/>
          <w:i/>
          <w:color w:val="0070C0"/>
        </w:rPr>
        <w:t xml:space="preserve"> </w:t>
      </w:r>
      <w:r w:rsidR="00BA0DE5" w:rsidRPr="00960CCA">
        <w:object w:dxaOrig="0" w:dyaOrig="0">
          <v:shape id="_x0000_i1367" type="#_x0000_t75" style="width:100.8pt;height:21.6pt" o:ole="">
            <v:imagedata r:id="rId37" o:title=""/>
          </v:shape>
          <w:control r:id="rId84" w:name="CbPestDisease" w:shapeid="_x0000_i1367"/>
        </w:object>
      </w:r>
      <w:r>
        <w:t xml:space="preserve"> </w:t>
      </w:r>
      <w:r w:rsidR="00175A99">
        <w:t>especially the leaves so that they photosynthesise</w:t>
      </w:r>
      <w:r w:rsidR="001038CD">
        <w:t xml:space="preserve"> </w:t>
      </w:r>
      <w:r w:rsidR="00175A99">
        <w:t>at the maximum rate.</w:t>
      </w:r>
    </w:p>
    <w:p w:rsidR="00F0081A" w:rsidRPr="00962DE7" w:rsidRDefault="00A825CC" w:rsidP="00F0081A">
      <w:r>
        <w:rPr>
          <w:b/>
          <w:i/>
          <w:color w:val="0070C0"/>
        </w:rPr>
        <w:t>(Q24</w:t>
      </w:r>
      <w:r w:rsidRPr="00E41170">
        <w:rPr>
          <w:b/>
          <w:i/>
          <w:color w:val="0070C0"/>
        </w:rPr>
        <w:t>)</w:t>
      </w:r>
      <w:r>
        <w:rPr>
          <w:b/>
          <w:i/>
          <w:color w:val="0070C0"/>
        </w:rPr>
        <w:t xml:space="preserve"> </w:t>
      </w:r>
      <w:r w:rsidR="00F0081A" w:rsidRPr="00962DE7">
        <w:t xml:space="preserve">Pests and disease are bad because </w:t>
      </w:r>
      <w:r w:rsidR="001038CD" w:rsidRPr="00962DE7">
        <w:t>they can</w:t>
      </w:r>
      <w:r w:rsidR="00F0081A" w:rsidRPr="00962DE7">
        <w:t xml:space="preserve"> (select which you think </w:t>
      </w:r>
      <w:r w:rsidR="009B4B1A">
        <w:t xml:space="preserve">are </w:t>
      </w:r>
      <w:r w:rsidR="00F0081A" w:rsidRPr="00962DE7">
        <w:t>important)</w:t>
      </w:r>
    </w:p>
    <w:p w:rsidR="008E3A04" w:rsidRDefault="00BA0DE5" w:rsidP="008E3A04">
      <w:pPr>
        <w:rPr>
          <w:lang w:val="en-US"/>
        </w:rPr>
      </w:pPr>
      <w:r w:rsidRPr="00952420">
        <w:rPr>
          <w:lang w:val="en-US"/>
        </w:rPr>
        <w:object w:dxaOrig="0" w:dyaOrig="0">
          <v:shape id="_x0000_i1234" type="#_x0000_t75" style="width:5in;height:21.6pt" o:ole="">
            <v:imagedata r:id="rId85" o:title=""/>
          </v:shape>
          <w:control r:id="rId86" w:name="TbDamage" w:shapeid="_x0000_i1234"/>
        </w:object>
      </w:r>
    </w:p>
    <w:p w:rsidR="008E3A04" w:rsidRDefault="00BA0DE5" w:rsidP="008E3A04">
      <w:pPr>
        <w:rPr>
          <w:lang w:val="en-US"/>
        </w:rPr>
      </w:pPr>
      <w:r w:rsidRPr="00952420">
        <w:rPr>
          <w:lang w:val="en-US"/>
        </w:rPr>
        <w:object w:dxaOrig="0" w:dyaOrig="0">
          <v:shape id="_x0000_i1236" type="#_x0000_t75" style="width:5in;height:21.6pt" o:ole="">
            <v:imagedata r:id="rId87" o:title=""/>
          </v:shape>
          <w:control r:id="rId88" w:name="TbDamage1" w:shapeid="_x0000_i1236"/>
        </w:object>
      </w:r>
    </w:p>
    <w:p w:rsidR="008E3A04" w:rsidRDefault="00BA0DE5" w:rsidP="008E3A04">
      <w:pPr>
        <w:rPr>
          <w:lang w:val="en-US"/>
        </w:rPr>
      </w:pPr>
      <w:r w:rsidRPr="00952420">
        <w:rPr>
          <w:lang w:val="en-US"/>
        </w:rPr>
        <w:object w:dxaOrig="0" w:dyaOrig="0">
          <v:shape id="_x0000_i1238" type="#_x0000_t75" style="width:5in;height:21.6pt" o:ole="">
            <v:imagedata r:id="rId89" o:title=""/>
          </v:shape>
          <w:control r:id="rId90" w:name="TbDamage2" w:shapeid="_x0000_i1238"/>
        </w:object>
      </w:r>
    </w:p>
    <w:p w:rsidR="008E3A04" w:rsidRDefault="00BA0DE5" w:rsidP="008E3A04">
      <w:pPr>
        <w:rPr>
          <w:lang w:val="en-US"/>
        </w:rPr>
      </w:pPr>
      <w:r w:rsidRPr="00952420">
        <w:rPr>
          <w:lang w:val="en-US"/>
        </w:rPr>
        <w:object w:dxaOrig="0" w:dyaOrig="0">
          <v:shape id="_x0000_i1240" type="#_x0000_t75" style="width:5in;height:21.6pt" o:ole="">
            <v:imagedata r:id="rId91" o:title=""/>
          </v:shape>
          <w:control r:id="rId92" w:name="TbDamage3" w:shapeid="_x0000_i1240"/>
        </w:object>
      </w:r>
    </w:p>
    <w:p w:rsidR="00175A99" w:rsidRDefault="000673DA" w:rsidP="00D52406">
      <w:r>
        <w:t>Farmers will try to control pests and disease by using</w:t>
      </w:r>
      <w:r w:rsidR="00175A99">
        <w:t xml:space="preserve"> </w:t>
      </w:r>
      <w:r w:rsidR="00A825CC">
        <w:rPr>
          <w:b/>
          <w:i/>
          <w:color w:val="0070C0"/>
        </w:rPr>
        <w:t>(Q2</w:t>
      </w:r>
      <w:r w:rsidR="00D7143D">
        <w:rPr>
          <w:b/>
          <w:i/>
          <w:color w:val="0070C0"/>
        </w:rPr>
        <w:t>5</w:t>
      </w:r>
      <w:r w:rsidR="00A825CC" w:rsidRPr="00E41170">
        <w:rPr>
          <w:b/>
          <w:i/>
          <w:color w:val="0070C0"/>
        </w:rPr>
        <w:t>)</w:t>
      </w:r>
      <w:r w:rsidR="00A825CC">
        <w:rPr>
          <w:b/>
          <w:i/>
          <w:color w:val="0070C0"/>
        </w:rPr>
        <w:t xml:space="preserve"> </w:t>
      </w:r>
      <w:r w:rsidR="00BA0DE5" w:rsidRPr="00960CCA">
        <w:object w:dxaOrig="0" w:dyaOrig="0">
          <v:shape id="_x0000_i1368" type="#_x0000_t75" style="width:100.8pt;height:21.6pt" o:ole="">
            <v:imagedata r:id="rId37" o:title=""/>
          </v:shape>
          <w:control r:id="rId93" w:name="CbIntegrated" w:shapeid="_x0000_i1368"/>
        </w:object>
      </w:r>
      <w:r w:rsidR="00D7143D">
        <w:t xml:space="preserve"> </w:t>
      </w:r>
      <w:r w:rsidR="00175A99">
        <w:t xml:space="preserve">approach which involves a combination of methods: crop rotation, cultivations plus chemicals  </w:t>
      </w:r>
    </w:p>
    <w:p w:rsidR="00D35615" w:rsidRDefault="00A917E9" w:rsidP="00D52406">
      <w:r>
        <w:rPr>
          <w:b/>
          <w:i/>
          <w:color w:val="0070C0"/>
        </w:rPr>
        <w:t>(Q26</w:t>
      </w:r>
      <w:r w:rsidR="00D7143D" w:rsidRPr="00E41170">
        <w:rPr>
          <w:b/>
          <w:i/>
          <w:color w:val="0070C0"/>
        </w:rPr>
        <w:t>)</w:t>
      </w:r>
      <w:r w:rsidR="00D7143D">
        <w:rPr>
          <w:b/>
          <w:i/>
          <w:color w:val="0070C0"/>
        </w:rPr>
        <w:t xml:space="preserve"> </w:t>
      </w:r>
      <w:r w:rsidR="00D35615">
        <w:t>What do farmers do to make sure they can control pests and disease as safely as possible: (tick which you think)</w:t>
      </w:r>
    </w:p>
    <w:p w:rsidR="00D7143D" w:rsidRDefault="00BA0DE5" w:rsidP="00D52406">
      <w:pPr>
        <w:rPr>
          <w:lang w:val="en-US"/>
        </w:rPr>
      </w:pPr>
      <w:r w:rsidRPr="00952420">
        <w:rPr>
          <w:lang w:val="en-US"/>
        </w:rPr>
        <w:object w:dxaOrig="0" w:dyaOrig="0">
          <v:shape id="_x0000_i1244" type="#_x0000_t75" style="width:5in;height:21.6pt" o:ole="">
            <v:imagedata r:id="rId94" o:title=""/>
          </v:shape>
          <w:control r:id="rId95" w:name="TbSpraying" w:shapeid="_x0000_i1244"/>
        </w:object>
      </w:r>
    </w:p>
    <w:p w:rsidR="00D7143D" w:rsidRDefault="00BA0DE5" w:rsidP="00D52406">
      <w:pPr>
        <w:rPr>
          <w:i/>
        </w:rPr>
      </w:pPr>
      <w:r w:rsidRPr="00952420">
        <w:rPr>
          <w:lang w:val="en-US"/>
        </w:rPr>
        <w:object w:dxaOrig="0" w:dyaOrig="0">
          <v:shape id="_x0000_i1246" type="#_x0000_t75" style="width:5in;height:21.6pt" o:ole="">
            <v:imagedata r:id="rId96" o:title=""/>
          </v:shape>
          <w:control r:id="rId97" w:name="TbSpraying1" w:shapeid="_x0000_i1246"/>
        </w:object>
      </w:r>
    </w:p>
    <w:p w:rsidR="00D7143D" w:rsidRDefault="00BA0DE5" w:rsidP="00D52406">
      <w:pPr>
        <w:rPr>
          <w:i/>
        </w:rPr>
      </w:pPr>
      <w:r w:rsidRPr="00952420">
        <w:rPr>
          <w:lang w:val="en-US"/>
        </w:rPr>
        <w:object w:dxaOrig="0" w:dyaOrig="0">
          <v:shape id="_x0000_i1248" type="#_x0000_t75" style="width:5in;height:21.6pt" o:ole="">
            <v:imagedata r:id="rId98" o:title=""/>
          </v:shape>
          <w:control r:id="rId99" w:name="TbSpraying2" w:shapeid="_x0000_i1248"/>
        </w:object>
      </w:r>
    </w:p>
    <w:p w:rsidR="00D7143D" w:rsidRDefault="00BA0DE5" w:rsidP="00D52406">
      <w:pPr>
        <w:rPr>
          <w:i/>
        </w:rPr>
      </w:pPr>
      <w:r w:rsidRPr="00952420">
        <w:rPr>
          <w:lang w:val="en-US"/>
        </w:rPr>
        <w:object w:dxaOrig="0" w:dyaOrig="0">
          <v:shape id="_x0000_i1250" type="#_x0000_t75" style="width:5in;height:21.6pt" o:ole="">
            <v:imagedata r:id="rId100" o:title=""/>
          </v:shape>
          <w:control r:id="rId101" w:name="TbSpraying3" w:shapeid="_x0000_i1250"/>
        </w:object>
      </w:r>
    </w:p>
    <w:p w:rsidR="00D7143D" w:rsidRDefault="00BA0DE5" w:rsidP="00D52406">
      <w:pPr>
        <w:rPr>
          <w:i/>
        </w:rPr>
      </w:pPr>
      <w:r w:rsidRPr="00952420">
        <w:rPr>
          <w:lang w:val="en-US"/>
        </w:rPr>
        <w:object w:dxaOrig="0" w:dyaOrig="0">
          <v:shape id="_x0000_i1252" type="#_x0000_t75" style="width:5in;height:21.6pt" o:ole="">
            <v:imagedata r:id="rId102" o:title=""/>
          </v:shape>
          <w:control r:id="rId103" w:name="TbSpraying4" w:shapeid="_x0000_i1252"/>
        </w:object>
      </w:r>
    </w:p>
    <w:p w:rsidR="00175A99" w:rsidRDefault="00175A99" w:rsidP="00D52406">
      <w:pPr>
        <w:pStyle w:val="Heading3"/>
      </w:pPr>
      <w:r>
        <w:t>Harvesting the Crop</w:t>
      </w:r>
    </w:p>
    <w:p w:rsidR="00D16638" w:rsidRPr="00D16638" w:rsidRDefault="00BF30BC" w:rsidP="00D16638">
      <w:pPr>
        <w:rPr>
          <w:i/>
          <w:color w:val="FF7301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4676775</wp:posOffset>
            </wp:positionH>
            <wp:positionV relativeFrom="paragraph">
              <wp:posOffset>43180</wp:posOffset>
            </wp:positionV>
            <wp:extent cx="1620000" cy="90720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harvest.jp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90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6638">
        <w:rPr>
          <w:noProof/>
          <w:lang w:eastAsia="en-GB"/>
        </w:rPr>
        <w:drawing>
          <wp:inline distT="0" distB="0" distL="0" distR="0">
            <wp:extent cx="161925" cy="180975"/>
            <wp:effectExtent l="0" t="0" r="0" b="0"/>
            <wp:docPr id="1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6638">
        <w:t xml:space="preserve"> </w:t>
      </w:r>
      <w:r w:rsidR="00D16638" w:rsidRPr="00B61968">
        <w:rPr>
          <w:i/>
          <w:color w:val="FF7301"/>
          <w:sz w:val="20"/>
        </w:rPr>
        <w:t xml:space="preserve">Watch </w:t>
      </w:r>
      <w:r w:rsidR="00732B0B">
        <w:rPr>
          <w:i/>
          <w:color w:val="FF7301"/>
          <w:sz w:val="20"/>
        </w:rPr>
        <w:t>Harvesting Cereals</w:t>
      </w:r>
      <w:r w:rsidR="00D16638" w:rsidRPr="00B61968">
        <w:rPr>
          <w:i/>
          <w:color w:val="FF7301"/>
          <w:sz w:val="20"/>
        </w:rPr>
        <w:t xml:space="preserve"> Video</w:t>
      </w:r>
    </w:p>
    <w:p w:rsidR="00175A99" w:rsidRDefault="00175A99" w:rsidP="00B5594A">
      <w:r>
        <w:t xml:space="preserve">Cereals are harvested by a machine called a </w:t>
      </w:r>
      <w:r w:rsidR="00A917E9">
        <w:t xml:space="preserve">using </w:t>
      </w:r>
      <w:r w:rsidR="00A917E9">
        <w:rPr>
          <w:b/>
          <w:i/>
          <w:color w:val="0070C0"/>
        </w:rPr>
        <w:t>(Q27</w:t>
      </w:r>
      <w:r w:rsidR="00A917E9" w:rsidRPr="00E41170">
        <w:rPr>
          <w:b/>
          <w:i/>
          <w:color w:val="0070C0"/>
        </w:rPr>
        <w:t>)</w:t>
      </w:r>
      <w:r w:rsidR="00A917E9">
        <w:rPr>
          <w:b/>
          <w:i/>
          <w:color w:val="0070C0"/>
        </w:rPr>
        <w:t xml:space="preserve"> </w:t>
      </w:r>
      <w:r w:rsidR="00BA0DE5" w:rsidRPr="00960CCA">
        <w:object w:dxaOrig="0" w:dyaOrig="0">
          <v:shape id="_x0000_i1369" type="#_x0000_t75" style="width:100.8pt;height:21.6pt" o:ole="">
            <v:imagedata r:id="rId37" o:title=""/>
          </v:shape>
          <w:control r:id="rId105" w:name="CbCombine" w:shapeid="_x0000_i1369"/>
        </w:object>
      </w:r>
      <w:r w:rsidR="00A917E9">
        <w:t xml:space="preserve"> </w:t>
      </w:r>
      <w:r w:rsidRPr="00330F9E">
        <w:t>The</w:t>
      </w:r>
      <w:r>
        <w:t>y</w:t>
      </w:r>
      <w:r w:rsidRPr="00330F9E">
        <w:t xml:space="preserve"> </w:t>
      </w:r>
      <w:r>
        <w:t>record the amount of crop harvested (yield) as they work.</w:t>
      </w:r>
    </w:p>
    <w:p w:rsidR="00175A99" w:rsidRDefault="00175A99" w:rsidP="00B5594A">
      <w:r>
        <w:t>Coupled with a</w:t>
      </w:r>
      <w:r w:rsidRPr="00330F9E">
        <w:t xml:space="preserve"> Global Positioning </w:t>
      </w:r>
      <w:r>
        <w:t>system they can create</w:t>
      </w:r>
      <w:r w:rsidR="00CA5ED7">
        <w:t xml:space="preserve"> </w:t>
      </w:r>
      <w:r w:rsidR="00CA5ED7">
        <w:rPr>
          <w:b/>
          <w:i/>
          <w:color w:val="0070C0"/>
        </w:rPr>
        <w:t>(Q28</w:t>
      </w:r>
      <w:r w:rsidR="00CA5ED7" w:rsidRPr="00E41170">
        <w:rPr>
          <w:b/>
          <w:i/>
          <w:color w:val="0070C0"/>
        </w:rPr>
        <w:t>)</w:t>
      </w:r>
      <w:r w:rsidR="00CA5ED7">
        <w:rPr>
          <w:b/>
          <w:i/>
          <w:color w:val="0070C0"/>
        </w:rPr>
        <w:t xml:space="preserve"> </w:t>
      </w:r>
      <w:r w:rsidR="00BA0DE5" w:rsidRPr="00960CCA">
        <w:object w:dxaOrig="0" w:dyaOrig="0">
          <v:shape id="_x0000_i1370" type="#_x0000_t75" style="width:100.8pt;height:21.6pt" o:ole="">
            <v:imagedata r:id="rId37" o:title=""/>
          </v:shape>
          <w:control r:id="rId106" w:name="CbYieldMap" w:shapeid="_x0000_i1370"/>
        </w:object>
      </w:r>
      <w:r w:rsidR="00CA5ED7">
        <w:t xml:space="preserve"> </w:t>
      </w:r>
      <w:r>
        <w:t xml:space="preserve"> for each field.</w:t>
      </w:r>
      <w:r w:rsidRPr="00330F9E">
        <w:t xml:space="preserve"> </w:t>
      </w:r>
    </w:p>
    <w:p w:rsidR="00F56D4E" w:rsidRDefault="00175A99" w:rsidP="00B5594A">
      <w:r>
        <w:t xml:space="preserve">The farmer can then link this yield map with the field nutrient map he used to apply fertiliser </w:t>
      </w:r>
      <w:r w:rsidR="00803074">
        <w:t>this allows him to</w:t>
      </w:r>
      <w:r w:rsidR="00A01C28">
        <w:br/>
      </w:r>
      <w:r w:rsidR="00803074">
        <w:t xml:space="preserve"> </w:t>
      </w:r>
      <w:r w:rsidR="00A01C28">
        <w:rPr>
          <w:b/>
          <w:i/>
          <w:color w:val="0070C0"/>
        </w:rPr>
        <w:t>(Q29</w:t>
      </w:r>
      <w:r w:rsidR="00A01C28" w:rsidRPr="00E41170">
        <w:rPr>
          <w:b/>
          <w:i/>
          <w:color w:val="0070C0"/>
        </w:rPr>
        <w:t>)</w:t>
      </w:r>
      <w:r w:rsidR="00A01C28">
        <w:rPr>
          <w:b/>
          <w:i/>
          <w:color w:val="0070C0"/>
        </w:rPr>
        <w:t xml:space="preserve"> </w:t>
      </w:r>
      <w:r w:rsidR="00BA0DE5" w:rsidRPr="00960CCA">
        <w:object w:dxaOrig="0" w:dyaOrig="0">
          <v:shape id="_x0000_i1371" type="#_x0000_t75" style="width:244.8pt;height:21.6pt" o:ole="">
            <v:imagedata r:id="rId107" o:title=""/>
          </v:shape>
          <w:control r:id="rId108" w:name="CbCheckPlan" w:shapeid="_x0000_i1371"/>
        </w:object>
      </w:r>
    </w:p>
    <w:p w:rsidR="00175A99" w:rsidRDefault="00732B0B" w:rsidP="00B5594A">
      <w:pPr>
        <w:pStyle w:val="Heading3"/>
      </w:pPr>
      <w:r>
        <w:lastRenderedPageBreak/>
        <w:t>Uses</w:t>
      </w:r>
      <w:r w:rsidR="00175A99" w:rsidRPr="00B66760">
        <w:t xml:space="preserve"> of </w:t>
      </w:r>
      <w:r w:rsidR="00F56D4E">
        <w:t>Cereals.</w:t>
      </w:r>
    </w:p>
    <w:p w:rsidR="00D16638" w:rsidRPr="00D16638" w:rsidRDefault="00BF30BC" w:rsidP="00D16638">
      <w:pPr>
        <w:rPr>
          <w:i/>
          <w:color w:val="FF7301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rightMargin">
              <wp:posOffset>-1619885</wp:posOffset>
            </wp:positionH>
            <wp:positionV relativeFrom="paragraph">
              <wp:posOffset>38735</wp:posOffset>
            </wp:positionV>
            <wp:extent cx="1620000" cy="907200"/>
            <wp:effectExtent l="0" t="0" r="0" b="762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use.jp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90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6638">
        <w:rPr>
          <w:noProof/>
          <w:lang w:eastAsia="en-GB"/>
        </w:rPr>
        <w:drawing>
          <wp:inline distT="0" distB="0" distL="0" distR="0">
            <wp:extent cx="161925" cy="180975"/>
            <wp:effectExtent l="0" t="0" r="0" b="0"/>
            <wp:docPr id="2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6638">
        <w:t xml:space="preserve"> </w:t>
      </w:r>
      <w:r w:rsidR="00D16638" w:rsidRPr="00B61968">
        <w:rPr>
          <w:i/>
          <w:color w:val="FF7301"/>
          <w:sz w:val="20"/>
        </w:rPr>
        <w:t xml:space="preserve">Watch </w:t>
      </w:r>
      <w:r w:rsidR="00732B0B">
        <w:rPr>
          <w:i/>
          <w:color w:val="FF7301"/>
          <w:sz w:val="20"/>
        </w:rPr>
        <w:t>Use of cereals</w:t>
      </w:r>
      <w:r w:rsidR="00D16638" w:rsidRPr="00B61968">
        <w:rPr>
          <w:i/>
          <w:color w:val="FF7301"/>
          <w:sz w:val="20"/>
        </w:rPr>
        <w:t xml:space="preserve"> Video</w:t>
      </w:r>
    </w:p>
    <w:p w:rsidR="00175A99" w:rsidRDefault="00175A99" w:rsidP="00B5594A">
      <w:r>
        <w:t xml:space="preserve">All cereal grains are similar to each other in structure. </w:t>
      </w:r>
    </w:p>
    <w:p w:rsidR="00175A99" w:rsidRDefault="00175A99" w:rsidP="00B5594A">
      <w:r>
        <w:t xml:space="preserve">Wheat is one of main cereals grown around world so forms a valuable part of the </w:t>
      </w:r>
      <w:r w:rsidR="00A01C28">
        <w:rPr>
          <w:b/>
          <w:i/>
          <w:color w:val="0070C0"/>
        </w:rPr>
        <w:t>(Q30</w:t>
      </w:r>
      <w:r w:rsidR="00A01C28" w:rsidRPr="00E41170">
        <w:rPr>
          <w:b/>
          <w:i/>
          <w:color w:val="0070C0"/>
        </w:rPr>
        <w:t>)</w:t>
      </w:r>
      <w:r w:rsidR="00A01C28">
        <w:rPr>
          <w:b/>
          <w:i/>
          <w:color w:val="0070C0"/>
        </w:rPr>
        <w:t xml:space="preserve"> </w:t>
      </w:r>
      <w:r w:rsidR="00BA0DE5" w:rsidRPr="00960CCA">
        <w:object w:dxaOrig="0" w:dyaOrig="0">
          <v:shape id="_x0000_i1372" type="#_x0000_t75" style="width:100.8pt;height:21.6pt" o:ole="">
            <v:imagedata r:id="rId37" o:title=""/>
          </v:shape>
          <w:control r:id="rId110" w:name="CbDiet" w:shapeid="_x0000_i1372"/>
        </w:object>
      </w:r>
      <w:r w:rsidR="00A01C28">
        <w:t xml:space="preserve"> </w:t>
      </w:r>
      <w:r>
        <w:t>in our diet.</w:t>
      </w:r>
    </w:p>
    <w:p w:rsidR="0014359A" w:rsidRDefault="00E23752" w:rsidP="00175A99">
      <w:r>
        <w:rPr>
          <w:b/>
          <w:i/>
          <w:color w:val="0070C0"/>
        </w:rPr>
        <w:t>(Q31</w:t>
      </w:r>
      <w:r w:rsidRPr="00E41170">
        <w:rPr>
          <w:b/>
          <w:i/>
          <w:color w:val="0070C0"/>
        </w:rPr>
        <w:t>)</w:t>
      </w:r>
      <w:r>
        <w:rPr>
          <w:b/>
          <w:i/>
          <w:color w:val="0070C0"/>
        </w:rPr>
        <w:t xml:space="preserve"> </w:t>
      </w:r>
      <w:r w:rsidR="0014359A">
        <w:t xml:space="preserve">Cereals can be used for making – tick which </w:t>
      </w:r>
    </w:p>
    <w:p w:rsidR="00A90AEA" w:rsidRDefault="00BA0DE5" w:rsidP="00A90AEA">
      <w:pPr>
        <w:rPr>
          <w:lang w:val="en-US"/>
        </w:rPr>
      </w:pPr>
      <w:r w:rsidRPr="00952420">
        <w:rPr>
          <w:lang w:val="en-US"/>
        </w:rPr>
        <w:object w:dxaOrig="0" w:dyaOrig="0">
          <v:shape id="_x0000_i1262" type="#_x0000_t75" style="width:79.2pt;height:21.6pt" o:ole="">
            <v:imagedata r:id="rId111" o:title=""/>
          </v:shape>
          <w:control r:id="rId112" w:name="TbProduct" w:shapeid="_x0000_i1262"/>
        </w:object>
      </w:r>
      <w:r w:rsidRPr="00952420">
        <w:rPr>
          <w:lang w:val="en-US"/>
        </w:rPr>
        <w:object w:dxaOrig="0" w:dyaOrig="0">
          <v:shape id="_x0000_i1264" type="#_x0000_t75" style="width:79.2pt;height:21.6pt" o:ole="">
            <v:imagedata r:id="rId113" o:title=""/>
          </v:shape>
          <w:control r:id="rId114" w:name="TbProduct1" w:shapeid="_x0000_i1264"/>
        </w:object>
      </w:r>
      <w:r w:rsidRPr="00952420">
        <w:rPr>
          <w:lang w:val="en-US"/>
        </w:rPr>
        <w:object w:dxaOrig="0" w:dyaOrig="0">
          <v:shape id="_x0000_i1266" type="#_x0000_t75" style="width:122.4pt;height:21.6pt" o:ole="">
            <v:imagedata r:id="rId115" o:title=""/>
          </v:shape>
          <w:control r:id="rId116" w:name="TbProduct2" w:shapeid="_x0000_i1266"/>
        </w:object>
      </w:r>
    </w:p>
    <w:p w:rsidR="00A90AEA" w:rsidRDefault="00BA0DE5" w:rsidP="00175A99">
      <w:r w:rsidRPr="00A90AEA">
        <w:object w:dxaOrig="0" w:dyaOrig="0">
          <v:shape id="_x0000_i1268" type="#_x0000_t75" style="width:79.2pt;height:21.6pt" o:ole="">
            <v:imagedata r:id="rId117" o:title=""/>
          </v:shape>
          <w:control r:id="rId118" w:name="TbProduct3" w:shapeid="_x0000_i1268"/>
        </w:object>
      </w:r>
      <w:r w:rsidRPr="00952420">
        <w:rPr>
          <w:sz w:val="44"/>
          <w:lang w:val="en-US"/>
        </w:rPr>
        <w:object w:dxaOrig="0" w:dyaOrig="0">
          <v:shape id="_x0000_i1270" type="#_x0000_t75" style="width:79.2pt;height:21.6pt" o:ole="">
            <v:imagedata r:id="rId119" o:title=""/>
          </v:shape>
          <w:control r:id="rId120" w:name="TbProduct4" w:shapeid="_x0000_i1270"/>
        </w:object>
      </w:r>
      <w:r w:rsidRPr="00952420">
        <w:rPr>
          <w:sz w:val="44"/>
          <w:lang w:val="en-US"/>
        </w:rPr>
        <w:object w:dxaOrig="0" w:dyaOrig="0">
          <v:shape id="_x0000_i1272" type="#_x0000_t75" style="width:129.6pt;height:21.6pt" o:ole="">
            <v:imagedata r:id="rId121" o:title=""/>
          </v:shape>
          <w:control r:id="rId122" w:name="TbProduct5" w:shapeid="_x0000_i1272"/>
        </w:object>
      </w:r>
    </w:p>
    <w:p w:rsidR="00B634F8" w:rsidRDefault="00655B85" w:rsidP="00B634F8">
      <w:pPr>
        <w:pStyle w:val="Heading3"/>
      </w:pPr>
      <w:r>
        <w:t>The Cereal Food Story and sustainability.</w:t>
      </w:r>
    </w:p>
    <w:p w:rsidR="00B634F8" w:rsidRDefault="00733047" w:rsidP="00B634F8">
      <w:r>
        <w:rPr>
          <w:noProof/>
          <w:lang w:eastAsia="en-GB"/>
        </w:rPr>
        <w:drawing>
          <wp:inline distT="0" distB="0" distL="0" distR="0">
            <wp:extent cx="5838825" cy="2398784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ustainabilityBURR.jpg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854530" cy="2405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34F8" w:rsidRDefault="00B634F8" w:rsidP="00B634F8">
      <w:r>
        <w:t xml:space="preserve">Sustainability can be a difficult idea to grasp – the definition of sustain is to carry on or maintain doing something. </w:t>
      </w:r>
      <w:r w:rsidR="00733047">
        <w:t>So,</w:t>
      </w:r>
      <w:r w:rsidR="00E66DB3">
        <w:t xml:space="preserve"> i</w:t>
      </w:r>
      <w:r>
        <w:t>n terms of food production it</w:t>
      </w:r>
      <w:r w:rsidR="00655B85">
        <w:t>s</w:t>
      </w:r>
      <w:r>
        <w:t xml:space="preserve"> simplest definition means can we keep producing food. Well </w:t>
      </w:r>
      <w:r w:rsidR="00733047">
        <w:t>clearly,</w:t>
      </w:r>
      <w:r>
        <w:t xml:space="preserve"> we can and will keep producing food – but the actual term sustainability is more complex than </w:t>
      </w:r>
      <w:r w:rsidR="00655B85">
        <w:t xml:space="preserve">about </w:t>
      </w:r>
      <w:r>
        <w:t>just keeping producing food. It basically ask</w:t>
      </w:r>
      <w:r w:rsidR="00E66DB3">
        <w:t>s</w:t>
      </w:r>
      <w:r>
        <w:t xml:space="preserve"> can we keep producing food in the same ways that we are doing at the moment, </w:t>
      </w:r>
      <w:r w:rsidR="00E66DB3">
        <w:t>for the next</w:t>
      </w:r>
      <w:r>
        <w:t xml:space="preserve"> 10, 20, 100 years? This then b</w:t>
      </w:r>
      <w:r w:rsidR="0014359A">
        <w:t xml:space="preserve">rings in the issues shown above. </w:t>
      </w:r>
      <w:r>
        <w:t>This then becomes a more complex problem and the answers are not always clear</w:t>
      </w:r>
      <w:r w:rsidR="0014359A">
        <w:t xml:space="preserve"> depending on who you ask, </w:t>
      </w:r>
      <w:r w:rsidR="00655B85">
        <w:t xml:space="preserve">their point of view and indeed </w:t>
      </w:r>
      <w:r>
        <w:t xml:space="preserve">your </w:t>
      </w:r>
      <w:r w:rsidR="00655B85">
        <w:t>own point</w:t>
      </w:r>
      <w:r>
        <w:t xml:space="preserve"> of view</w:t>
      </w:r>
      <w:r w:rsidR="00165B17">
        <w:t>, such as does the environment matter?</w:t>
      </w:r>
    </w:p>
    <w:p w:rsidR="00BC59F9" w:rsidRDefault="00BC59F9">
      <w:r>
        <w:br w:type="page"/>
      </w:r>
    </w:p>
    <w:p w:rsidR="00655B85" w:rsidRDefault="00E66DB3" w:rsidP="00655B85">
      <w:r>
        <w:lastRenderedPageBreak/>
        <w:t>Each of the foo</w:t>
      </w:r>
      <w:r w:rsidR="00655B85">
        <w:t>d stories of the Eat Well Guide:</w:t>
      </w:r>
      <w:r w:rsidR="00655B85" w:rsidRPr="00655B85">
        <w:t xml:space="preserve"> </w:t>
      </w:r>
    </w:p>
    <w:p w:rsidR="00655B85" w:rsidRDefault="00655B85" w:rsidP="00655B85">
      <w:pPr>
        <w:pStyle w:val="ListParagraph"/>
        <w:numPr>
          <w:ilvl w:val="0"/>
          <w:numId w:val="18"/>
        </w:numPr>
      </w:pPr>
      <w:r>
        <w:t>Cereals</w:t>
      </w:r>
    </w:p>
    <w:p w:rsidR="00655B85" w:rsidRDefault="00655B85" w:rsidP="00655B85">
      <w:pPr>
        <w:pStyle w:val="ListParagraph"/>
        <w:numPr>
          <w:ilvl w:val="0"/>
          <w:numId w:val="18"/>
        </w:numPr>
      </w:pPr>
      <w:r>
        <w:t>Beef</w:t>
      </w:r>
    </w:p>
    <w:p w:rsidR="00655B85" w:rsidRDefault="00655B85" w:rsidP="00655B85">
      <w:pPr>
        <w:pStyle w:val="ListParagraph"/>
        <w:numPr>
          <w:ilvl w:val="0"/>
          <w:numId w:val="18"/>
        </w:numPr>
      </w:pPr>
      <w:r>
        <w:t>Dairy</w:t>
      </w:r>
    </w:p>
    <w:p w:rsidR="00655B85" w:rsidRDefault="00655B85" w:rsidP="00B634F8">
      <w:pPr>
        <w:pStyle w:val="ListParagraph"/>
        <w:numPr>
          <w:ilvl w:val="0"/>
          <w:numId w:val="18"/>
        </w:numPr>
      </w:pPr>
      <w:r>
        <w:t>Fresh Produce</w:t>
      </w:r>
    </w:p>
    <w:p w:rsidR="00E66DB3" w:rsidRDefault="00E66DB3" w:rsidP="00B634F8">
      <w:r>
        <w:t>covers a different aspect of sustainability. So</w:t>
      </w:r>
      <w:r w:rsidR="00733047">
        <w:t>,</w:t>
      </w:r>
      <w:r>
        <w:t xml:space="preserve"> once you have completed them all you should have a better understanding of the issues around sustainability.</w:t>
      </w:r>
    </w:p>
    <w:p w:rsidR="00E66DB3" w:rsidRDefault="00E66DB3" w:rsidP="00E66DB3">
      <w:pPr>
        <w:pStyle w:val="Heading4"/>
      </w:pPr>
      <w:r>
        <w:t>The Cereals Food Story and Sustainability.</w:t>
      </w:r>
    </w:p>
    <w:p w:rsidR="004A27D9" w:rsidRDefault="004F10A8" w:rsidP="00B634F8">
      <w:r>
        <w:t xml:space="preserve">The cereal food story has links to </w:t>
      </w:r>
      <w:r w:rsidR="00655B85">
        <w:t xml:space="preserve">several </w:t>
      </w:r>
      <w:r>
        <w:t>environmental issues.</w:t>
      </w:r>
      <w:r w:rsidR="00552AB9">
        <w:t xml:space="preserve"> </w:t>
      </w:r>
    </w:p>
    <w:p w:rsidR="004A27D9" w:rsidRDefault="00B634F8" w:rsidP="00B634F8">
      <w:r>
        <w:t xml:space="preserve">Growing cereals using artificial fertilisers and chemical sprays is often referred to as ‘Intensive Farming’ – some people think using large amounts of fertiliser and sprays is bad for </w:t>
      </w:r>
      <w:r w:rsidR="0014359A">
        <w:t xml:space="preserve">us and </w:t>
      </w:r>
      <w:r>
        <w:t xml:space="preserve">the environment </w:t>
      </w:r>
      <w:r w:rsidR="004A27D9">
        <w:t xml:space="preserve">as the fertiliser and sprays can contaminate water in rivers and dykes. Sprays can also kill insects </w:t>
      </w:r>
      <w:r w:rsidR="00655B85">
        <w:t xml:space="preserve">and </w:t>
      </w:r>
      <w:r w:rsidR="004A27D9">
        <w:t xml:space="preserve">other wildlife which are not pests and are actually helpful to the farmer such as bees and ladybirds. </w:t>
      </w:r>
    </w:p>
    <w:p w:rsidR="00655B85" w:rsidRDefault="00321962" w:rsidP="00B634F8"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5753100</wp:posOffset>
            </wp:positionH>
            <wp:positionV relativeFrom="paragraph">
              <wp:posOffset>718185</wp:posOffset>
            </wp:positionV>
            <wp:extent cx="602615" cy="866775"/>
            <wp:effectExtent l="0" t="0" r="6985" b="0"/>
            <wp:wrapSquare wrapText="bothSides"/>
            <wp:docPr id="21" name="Picture 21" descr="F:\_DiscoveringCountryside\images\Worksheets Images\Farmer penci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 descr="F:\_DiscoveringCountryside\images\Worksheets Images\Farmer pencil.png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0261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A27D9">
        <w:t xml:space="preserve">The sprays and fertilisers are also made from oil or use fossil fuels </w:t>
      </w:r>
      <w:r w:rsidR="00655B85">
        <w:t>in their production</w:t>
      </w:r>
      <w:r w:rsidR="004A27D9">
        <w:t xml:space="preserve"> so may not be </w:t>
      </w:r>
      <w:r w:rsidR="00B634F8">
        <w:t xml:space="preserve">sustainable </w:t>
      </w:r>
      <w:r w:rsidR="00655B85">
        <w:t xml:space="preserve">in the long term. Cereal farmers and the agricultural industry are well aware of these issues and </w:t>
      </w:r>
      <w:r w:rsidR="00FC004A">
        <w:t>arguments against their methods of production and are doing what they can to deal with these – and at the same time trying to ensure they produce as much food as the population needs.</w:t>
      </w:r>
    </w:p>
    <w:p w:rsidR="00655B85" w:rsidRPr="00321962" w:rsidRDefault="00655B85" w:rsidP="00B634F8">
      <w:pPr>
        <w:rPr>
          <w:i/>
          <w:sz w:val="28"/>
        </w:rPr>
      </w:pPr>
      <w:r w:rsidRPr="00321962">
        <w:rPr>
          <w:i/>
          <w:sz w:val="28"/>
        </w:rPr>
        <w:t xml:space="preserve">Using the key words in </w:t>
      </w:r>
      <w:r w:rsidR="00FC004A" w:rsidRPr="00321962">
        <w:rPr>
          <w:i/>
          <w:sz w:val="28"/>
        </w:rPr>
        <w:t>the</w:t>
      </w:r>
      <w:r w:rsidRPr="00321962">
        <w:rPr>
          <w:i/>
          <w:sz w:val="28"/>
        </w:rPr>
        <w:t xml:space="preserve"> box</w:t>
      </w:r>
      <w:r w:rsidR="00FC004A" w:rsidRPr="00321962">
        <w:rPr>
          <w:i/>
          <w:sz w:val="28"/>
        </w:rPr>
        <w:t xml:space="preserve"> to explain in your own words how farmers are working to produce food and at the same time protect the environment. </w:t>
      </w:r>
    </w:p>
    <w:p w:rsidR="00321962" w:rsidRPr="003219C1" w:rsidRDefault="00FC004A" w:rsidP="003219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FD3" w:themeFill="accent1" w:themeFillTint="33"/>
        <w:jc w:val="both"/>
        <w:rPr>
          <w:b/>
          <w:sz w:val="28"/>
        </w:rPr>
      </w:pPr>
      <w:r w:rsidRPr="009C0AF9">
        <w:rPr>
          <w:b/>
          <w:sz w:val="28"/>
        </w:rPr>
        <w:t xml:space="preserve">Integrated, precision agriculture, pests and disease, yield maps, field nutrient maps, Global Positioning System, computer control, yield, </w:t>
      </w:r>
      <w:r w:rsidR="009C0AF9">
        <w:rPr>
          <w:b/>
          <w:sz w:val="28"/>
        </w:rPr>
        <w:t xml:space="preserve">protect environment, </w:t>
      </w:r>
      <w:r w:rsidR="00202D9E">
        <w:rPr>
          <w:b/>
          <w:sz w:val="28"/>
        </w:rPr>
        <w:t xml:space="preserve">crop rotations, </w:t>
      </w:r>
      <w:r w:rsidR="009C0AF9">
        <w:rPr>
          <w:b/>
          <w:sz w:val="28"/>
        </w:rPr>
        <w:t xml:space="preserve">get more from less, </w:t>
      </w:r>
      <w:r w:rsidR="00202D9E">
        <w:rPr>
          <w:b/>
          <w:sz w:val="28"/>
        </w:rPr>
        <w:t xml:space="preserve">chemical sprays, cultivations </w:t>
      </w:r>
    </w:p>
    <w:p w:rsidR="003219C1" w:rsidRPr="003219C1" w:rsidRDefault="003219C1" w:rsidP="00B634F8">
      <w:pPr>
        <w:rPr>
          <w:i/>
          <w:sz w:val="28"/>
        </w:rPr>
      </w:pPr>
      <w:r w:rsidRPr="003219C1">
        <w:rPr>
          <w:i/>
          <w:sz w:val="28"/>
        </w:rPr>
        <w:t>You could start with…</w:t>
      </w:r>
    </w:p>
    <w:p w:rsidR="009C0AF9" w:rsidRDefault="003219C1" w:rsidP="00B634F8">
      <w:pPr>
        <w:rPr>
          <w:i/>
          <w:sz w:val="28"/>
        </w:rPr>
      </w:pPr>
      <w:r w:rsidRPr="003219C1">
        <w:rPr>
          <w:i/>
          <w:sz w:val="28"/>
        </w:rPr>
        <w:t>Cereal farmers grow cereals such as wheat barley and oats. They aim to ….</w:t>
      </w:r>
    </w:p>
    <w:p w:rsidR="009C0AF9" w:rsidRPr="00BC4285" w:rsidRDefault="00BA0DE5" w:rsidP="00B634F8">
      <w:pPr>
        <w:rPr>
          <w:i/>
          <w:sz w:val="28"/>
        </w:rPr>
      </w:pPr>
      <w:r>
        <w:rPr>
          <w:i/>
          <w:sz w:val="28"/>
        </w:rPr>
        <w:lastRenderedPageBreak/>
        <w:object w:dxaOrig="0" w:dyaOrig="0">
          <v:shape id="_x0000_i1274" type="#_x0000_t75" style="width:5in;height:187.2pt" o:ole="">
            <v:imagedata r:id="rId125" o:title=""/>
          </v:shape>
          <w:control r:id="rId126" w:name="TbCerealFarmers" w:shapeid="_x0000_i1274"/>
        </w:object>
      </w:r>
      <w:r w:rsidR="00505A66">
        <w:t xml:space="preserve"> </w:t>
      </w:r>
    </w:p>
    <w:p w:rsidR="002D43D6" w:rsidRDefault="002D43D6" w:rsidP="002D43D6">
      <w:pPr>
        <w:pStyle w:val="Heading3"/>
      </w:pPr>
      <w:r>
        <w:t>Check your answers.....</w:t>
      </w:r>
    </w:p>
    <w:p w:rsidR="00BF30BC" w:rsidRDefault="002D43D6" w:rsidP="00B634F8">
      <w:r>
        <w:t>On next page.....</w:t>
      </w:r>
      <w:r w:rsidR="00AD17C4">
        <w:t xml:space="preserve"> but first….</w:t>
      </w:r>
    </w:p>
    <w:p w:rsidR="00AD17C4" w:rsidRPr="00AD17C4" w:rsidRDefault="00AD17C4" w:rsidP="00AD17C4">
      <w:pPr>
        <w:rPr>
          <w:b/>
          <w:color w:val="FF0000"/>
          <w:sz w:val="22"/>
        </w:rPr>
      </w:pPr>
      <w:bookmarkStart w:id="1" w:name="saving"/>
      <w:bookmarkEnd w:id="1"/>
      <w:r w:rsidRPr="00AD17C4">
        <w:rPr>
          <w:b/>
          <w:color w:val="FF0000"/>
          <w:sz w:val="22"/>
        </w:rPr>
        <w:t>Important instructions for saving this Food Story Workbook – read to prevent a serious loss of work!!</w:t>
      </w:r>
    </w:p>
    <w:p w:rsidR="00AD17C4" w:rsidRDefault="00AD17C4" w:rsidP="00AD17C4">
      <w:r>
        <w:t>As the workbook has macros in to list the choices for each missing word and to check your answers it is important you do following or risk losing all your work!</w:t>
      </w:r>
    </w:p>
    <w:p w:rsidR="00AD17C4" w:rsidRDefault="00AD17C4" w:rsidP="00AD17C4">
      <w:r>
        <w:t>It is best if you complete the workbook in one go without closing it – reopening a macro enabled workbook will reset all answer to ‘choose from list’ and you will loose your choices / work.</w:t>
      </w:r>
    </w:p>
    <w:p w:rsidR="00AD17C4" w:rsidRDefault="00AD17C4" w:rsidP="00AD17C4">
      <w:r>
        <w:t>Once you have completed work and checked your answers in order to save with your answers you need to do file save as and change document type to a normal word document rather than a macro enabled one – this will maintain your answers on future closing and reopening!</w:t>
      </w:r>
    </w:p>
    <w:p w:rsidR="00AD17C4" w:rsidRDefault="00AD17C4" w:rsidP="00AD17C4">
      <w:r>
        <w:rPr>
          <w:noProof/>
          <w:lang w:eastAsia="en-GB"/>
        </w:rPr>
        <w:drawing>
          <wp:inline distT="0" distB="0" distL="0" distR="0" wp14:anchorId="614DACDB" wp14:editId="7BED3EEC">
            <wp:extent cx="5685714" cy="1209524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5714" cy="12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7C4" w:rsidRDefault="00AD17C4" w:rsidP="00AD17C4">
      <w:r>
        <w:rPr>
          <w:noProof/>
          <w:lang w:eastAsia="en-GB"/>
        </w:rPr>
        <w:drawing>
          <wp:inline distT="0" distB="0" distL="0" distR="0" wp14:anchorId="5793DD1E" wp14:editId="5E96ABA0">
            <wp:extent cx="5629275" cy="1168556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8227" cy="1170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7C4" w:rsidRPr="00AD17C4" w:rsidRDefault="00AD17C4" w:rsidP="00B634F8">
      <w:pPr>
        <w:rPr>
          <w:b/>
          <w:color w:val="FF0000"/>
        </w:rPr>
      </w:pPr>
      <w:r w:rsidRPr="00AD17C4">
        <w:rPr>
          <w:b/>
          <w:color w:val="FF0000"/>
        </w:rPr>
        <w:t>Select YES when this option appears…..</w:t>
      </w:r>
    </w:p>
    <w:p w:rsidR="00B634F8" w:rsidRDefault="00B634F8" w:rsidP="00B634F8">
      <w:pPr>
        <w:pStyle w:val="Heading3"/>
      </w:pPr>
      <w:r>
        <w:t>How did you do? Feedback</w:t>
      </w:r>
    </w:p>
    <w:p w:rsidR="00B634F8" w:rsidRDefault="00B634F8" w:rsidP="00B634F8">
      <w:r>
        <w:t xml:space="preserve">Below you can check your answers – then go back and correct them so you have a summary of the Cereal Food Story </w:t>
      </w:r>
    </w:p>
    <w:p w:rsidR="001A2E92" w:rsidRDefault="00BA0DE5" w:rsidP="00175A99">
      <w:r>
        <w:object w:dxaOrig="0" w:dyaOrig="0">
          <v:shape id="_x0000_i1276" type="#_x0000_t75" style="width:100.8pt;height:21.6pt" o:ole="">
            <v:imagedata r:id="rId129" o:title=""/>
          </v:shape>
          <w:control r:id="rId130" w:name="CommandButton1" w:shapeid="_x0000_i1276"/>
        </w:object>
      </w:r>
      <w:r w:rsidR="00C751C0">
        <w:t xml:space="preserve"> </w:t>
      </w:r>
    </w:p>
    <w:p w:rsidR="0095391F" w:rsidRDefault="00BA0DE5" w:rsidP="00175A99">
      <w:r>
        <w:object w:dxaOrig="0" w:dyaOrig="0">
          <v:shape id="_x0000_i1278" type="#_x0000_t75" style="width:2in;height:21.6pt" o:ole="">
            <v:imagedata r:id="rId131" o:title=""/>
          </v:shape>
          <w:control r:id="rId132" w:name="LbScore" w:shapeid="_x0000_i1278"/>
        </w:object>
      </w:r>
      <w:r w:rsidR="00BB5F79">
        <w:t xml:space="preserve"> </w:t>
      </w:r>
    </w:p>
    <w:p w:rsidR="00C751C0" w:rsidRDefault="00BA0DE5" w:rsidP="00175A99">
      <w:r>
        <w:object w:dxaOrig="0" w:dyaOrig="0">
          <v:shape id="_x0000_i1280" type="#_x0000_t75" style="width:230.4pt;height:21.6pt" o:ole="">
            <v:imagedata r:id="rId133" o:title=""/>
          </v:shape>
          <w:control r:id="rId134" w:name="LbWellDone" w:shapeid="_x0000_i1280"/>
        </w:object>
      </w:r>
    </w:p>
    <w:p w:rsidR="00BA61D2" w:rsidRDefault="00BA0DE5" w:rsidP="00175A99">
      <w:r>
        <w:object w:dxaOrig="0" w:dyaOrig="0">
          <v:shape id="_x0000_i1282" type="#_x0000_t75" style="width:403.2pt;height:21.6pt" o:ole="">
            <v:imagedata r:id="rId135" o:title=""/>
          </v:shape>
          <w:control r:id="rId136" w:name="LbIncorrectAnswers" w:shapeid="_x0000_i1282"/>
        </w:object>
      </w:r>
    </w:p>
    <w:p w:rsidR="006A11C5" w:rsidRDefault="00BA0DE5" w:rsidP="00175A99">
      <w:r>
        <w:object w:dxaOrig="0" w:dyaOrig="0">
          <v:shape id="_x0000_i1284" type="#_x0000_t75" style="width:417.6pt;height:14.4pt" o:ole="">
            <v:imagedata r:id="rId137" o:title=""/>
          </v:shape>
          <w:control r:id="rId138" w:name="LbStarchyANS" w:shapeid="_x0000_i1284"/>
        </w:object>
      </w:r>
      <w:r>
        <w:object w:dxaOrig="0" w:dyaOrig="0">
          <v:shape id="_x0000_i1286" type="#_x0000_t75" style="width:496.8pt;height:14.4pt" o:ole="">
            <v:imagedata r:id="rId139" o:title=""/>
          </v:shape>
          <w:control r:id="rId140" w:name="Lb3CerealsANS" w:shapeid="_x0000_i1286"/>
        </w:object>
      </w:r>
    </w:p>
    <w:p w:rsidR="00D37BD1" w:rsidRDefault="00D37BD1" w:rsidP="00D37BD1">
      <w:pPr>
        <w:pStyle w:val="Heading3"/>
      </w:pPr>
      <w:r>
        <w:t>Preparing the land</w:t>
      </w:r>
    </w:p>
    <w:p w:rsidR="0061749E" w:rsidRDefault="00BA0DE5" w:rsidP="00175A99">
      <w:r>
        <w:object w:dxaOrig="0" w:dyaOrig="0">
          <v:shape id="_x0000_i1288" type="#_x0000_t75" style="width:5in;height:21.6pt" o:ole="">
            <v:imagedata r:id="rId141" o:title=""/>
          </v:shape>
          <w:control r:id="rId142" w:name="LbWinterANS" w:shapeid="_x0000_i1288"/>
        </w:object>
      </w:r>
    </w:p>
    <w:p w:rsidR="008E50AF" w:rsidRDefault="00BA0DE5" w:rsidP="00175A99">
      <w:r>
        <w:object w:dxaOrig="0" w:dyaOrig="0">
          <v:shape id="_x0000_i1290" type="#_x0000_t75" style="width:5in;height:14.4pt" o:ole="">
            <v:imagedata r:id="rId143" o:title=""/>
          </v:shape>
          <w:control r:id="rId144" w:name="LbSpringANS" w:shapeid="_x0000_i1290"/>
        </w:object>
      </w:r>
    </w:p>
    <w:p w:rsidR="008E50AF" w:rsidRDefault="00BA0DE5" w:rsidP="00175A99">
      <w:r>
        <w:object w:dxaOrig="0" w:dyaOrig="0">
          <v:shape id="_x0000_i1292" type="#_x0000_t75" style="width:5in;height:14.4pt" o:ole="">
            <v:imagedata r:id="rId143" o:title=""/>
          </v:shape>
          <w:control r:id="rId145" w:name="LbGerminatesANS" w:shapeid="_x0000_i1292"/>
        </w:object>
      </w:r>
    </w:p>
    <w:p w:rsidR="00386C05" w:rsidRDefault="00BA0DE5" w:rsidP="00175A99">
      <w:r>
        <w:object w:dxaOrig="0" w:dyaOrig="0">
          <v:shape id="_x0000_i1294" type="#_x0000_t75" style="width:374.4pt;height:14.4pt" o:ole="">
            <v:imagedata r:id="rId146" o:title=""/>
          </v:shape>
          <w:control r:id="rId147" w:name="LbPloughingANS" w:shapeid="_x0000_i1294"/>
        </w:object>
      </w:r>
    </w:p>
    <w:p w:rsidR="00386C05" w:rsidRDefault="00BA0DE5" w:rsidP="00175A99">
      <w:r>
        <w:object w:dxaOrig="0" w:dyaOrig="0">
          <v:shape id="_x0000_i1296" type="#_x0000_t75" style="width:331.2pt;height:14.4pt" o:ole="">
            <v:imagedata r:id="rId148" o:title=""/>
          </v:shape>
          <w:control r:id="rId149" w:name="LbSinglepassfarmerANS" w:shapeid="_x0000_i1296"/>
        </w:object>
      </w:r>
      <w:r>
        <w:object w:dxaOrig="0" w:dyaOrig="0">
          <v:shape id="_x0000_i1298" type="#_x0000_t75" style="width:439.2pt;height:14.4pt" o:ole="">
            <v:imagedata r:id="rId150" o:title=""/>
          </v:shape>
          <w:control r:id="rId151" w:name="LbSinglepassenviroANS" w:shapeid="_x0000_i1298"/>
        </w:object>
      </w:r>
    </w:p>
    <w:p w:rsidR="006A0FD6" w:rsidRDefault="00BA0DE5" w:rsidP="00175A99">
      <w:r>
        <w:object w:dxaOrig="0" w:dyaOrig="0">
          <v:shape id="_x0000_i1300" type="#_x0000_t75" style="width:5in;height:14.4pt" o:ole="">
            <v:imagedata r:id="rId152" o:title=""/>
          </v:shape>
          <w:control r:id="rId153" w:name="LbSeedDrillANS" w:shapeid="_x0000_i1300"/>
        </w:object>
      </w:r>
    </w:p>
    <w:p w:rsidR="00F54E0F" w:rsidRDefault="00F54E0F" w:rsidP="00F54E0F">
      <w:pPr>
        <w:pStyle w:val="Heading3"/>
      </w:pPr>
      <w:r>
        <w:t>Sowing the seed</w:t>
      </w:r>
    </w:p>
    <w:p w:rsidR="00F54E0F" w:rsidRDefault="00BA0DE5" w:rsidP="00175A99">
      <w:r>
        <w:object w:dxaOrig="0" w:dyaOrig="0">
          <v:shape id="_x0000_i1302" type="#_x0000_t75" style="width:439.2pt;height:14.4pt" o:ole="">
            <v:imagedata r:id="rId154" o:title=""/>
          </v:shape>
          <w:control r:id="rId155" w:name="LbSeedRateANS" w:shapeid="_x0000_i1302"/>
        </w:object>
      </w:r>
    </w:p>
    <w:p w:rsidR="00746149" w:rsidRDefault="00BA0DE5" w:rsidP="00175A99">
      <w:r>
        <w:object w:dxaOrig="0" w:dyaOrig="0">
          <v:shape id="_x0000_i1304" type="#_x0000_t75" style="width:396pt;height:14.4pt" o:ole="">
            <v:imagedata r:id="rId156" o:title=""/>
          </v:shape>
          <w:control r:id="rId157" w:name="LbPrecisionMeansANS" w:shapeid="_x0000_i1304"/>
        </w:object>
      </w:r>
    </w:p>
    <w:p w:rsidR="00A74DBE" w:rsidRDefault="00BA0DE5" w:rsidP="00175A99">
      <w:r>
        <w:object w:dxaOrig="0" w:dyaOrig="0">
          <v:shape id="_x0000_i1306" type="#_x0000_t75" style="width:5in;height:14.4pt" o:ole="">
            <v:imagedata r:id="rId158" o:title=""/>
          </v:shape>
          <w:control r:id="rId159" w:name="LbPrecisionfarmerANS" w:shapeid="_x0000_i1306"/>
        </w:object>
      </w:r>
    </w:p>
    <w:p w:rsidR="00A74DBE" w:rsidRDefault="00BA0DE5" w:rsidP="00175A99">
      <w:r>
        <w:object w:dxaOrig="0" w:dyaOrig="0">
          <v:shape id="_x0000_i1308" type="#_x0000_t75" style="width:5in;height:14.4pt" o:ole="">
            <v:imagedata r:id="rId158" o:title=""/>
          </v:shape>
          <w:control r:id="rId160" w:name="LbPrecisionenviroANS" w:shapeid="_x0000_i1308"/>
        </w:object>
      </w:r>
    </w:p>
    <w:p w:rsidR="00443D17" w:rsidRDefault="00443D17" w:rsidP="00443D17">
      <w:pPr>
        <w:pStyle w:val="Heading3"/>
      </w:pPr>
      <w:r>
        <w:t>Caring for cereal crops – Crop Husbandry</w:t>
      </w:r>
    </w:p>
    <w:p w:rsidR="00E41170" w:rsidRDefault="00BA0DE5" w:rsidP="00175A99">
      <w:r>
        <w:object w:dxaOrig="0" w:dyaOrig="0">
          <v:shape id="_x0000_i1310" type="#_x0000_t75" style="width:5in;height:14.4pt" o:ole="">
            <v:imagedata r:id="rId158" o:title=""/>
          </v:shape>
          <w:control r:id="rId161" w:name="LbHealthyANS" w:shapeid="_x0000_i1310"/>
        </w:object>
      </w:r>
    </w:p>
    <w:p w:rsidR="009555A6" w:rsidRDefault="00BA0DE5" w:rsidP="00175A99">
      <w:r>
        <w:object w:dxaOrig="0" w:dyaOrig="0">
          <v:shape id="_x0000_i1312" type="#_x0000_t75" style="width:374.4pt;height:14.4pt" o:ole="">
            <v:imagedata r:id="rId162" o:title=""/>
          </v:shape>
          <w:control r:id="rId163" w:name="LbGlucoseANS" w:shapeid="_x0000_i1312"/>
        </w:object>
      </w:r>
    </w:p>
    <w:p w:rsidR="00443D17" w:rsidRDefault="00BA0DE5" w:rsidP="00175A99">
      <w:r>
        <w:object w:dxaOrig="0" w:dyaOrig="0">
          <v:shape id="_x0000_i1314" type="#_x0000_t75" style="width:489.6pt;height:14.4pt" o:ole="">
            <v:imagedata r:id="rId164" o:title=""/>
          </v:shape>
          <w:control r:id="rId165" w:name="LbNutrientANS" w:shapeid="_x0000_i1314"/>
        </w:object>
      </w:r>
    </w:p>
    <w:p w:rsidR="00EF0188" w:rsidRDefault="00EF0188" w:rsidP="00EF0188">
      <w:pPr>
        <w:pStyle w:val="Heading3"/>
      </w:pPr>
      <w:r>
        <w:lastRenderedPageBreak/>
        <w:t>Providing crop with extra nutrients</w:t>
      </w:r>
    </w:p>
    <w:p w:rsidR="00D44E71" w:rsidRDefault="00BA0DE5" w:rsidP="00175A99">
      <w:r>
        <w:object w:dxaOrig="0" w:dyaOrig="0">
          <v:shape id="_x0000_i1316" type="#_x0000_t75" style="width:489.6pt;height:14.4pt" o:ole="">
            <v:imagedata r:id="rId164" o:title=""/>
          </v:shape>
          <w:control r:id="rId166" w:name="LbNMapANS" w:shapeid="_x0000_i1316"/>
        </w:object>
      </w:r>
    </w:p>
    <w:p w:rsidR="00445BCF" w:rsidRDefault="00BA0DE5" w:rsidP="00175A99">
      <w:r>
        <w:object w:dxaOrig="0" w:dyaOrig="0">
          <v:shape id="_x0000_i1318" type="#_x0000_t75" style="width:489.6pt;height:14.4pt" o:ole="">
            <v:imagedata r:id="rId164" o:title=""/>
          </v:shape>
          <w:control r:id="rId167" w:name="LbNMap2ANS" w:shapeid="_x0000_i1318"/>
        </w:object>
      </w:r>
    </w:p>
    <w:p w:rsidR="00A6388E" w:rsidRDefault="00BA0DE5" w:rsidP="00175A99">
      <w:r>
        <w:object w:dxaOrig="0" w:dyaOrig="0">
          <v:shape id="_x0000_i1320" type="#_x0000_t75" style="width:489.6pt;height:14.4pt" o:ole="">
            <v:imagedata r:id="rId164" o:title=""/>
          </v:shape>
          <w:control r:id="rId168" w:name="LbFertControlANS" w:shapeid="_x0000_i1320"/>
        </w:object>
      </w:r>
    </w:p>
    <w:p w:rsidR="00921952" w:rsidRDefault="00BA0DE5" w:rsidP="00175A99">
      <w:r>
        <w:object w:dxaOrig="0" w:dyaOrig="0">
          <v:shape id="_x0000_i1322" type="#_x0000_t75" style="width:489.6pt;height:14.4pt" o:ole="">
            <v:imagedata r:id="rId164" o:title=""/>
          </v:shape>
          <w:control r:id="rId169" w:name="LbFertAppANS" w:shapeid="_x0000_i1322"/>
        </w:object>
      </w:r>
    </w:p>
    <w:p w:rsidR="00096543" w:rsidRDefault="00BA0DE5" w:rsidP="00175A99">
      <w:r>
        <w:object w:dxaOrig="0" w:dyaOrig="0">
          <v:shape id="_x0000_i1324" type="#_x0000_t75" style="width:489.6pt;height:14.4pt" o:ole="">
            <v:imagedata r:id="rId164" o:title=""/>
          </v:shape>
          <w:control r:id="rId170" w:name="LbPrecisionFertBenefitANS" w:shapeid="_x0000_i1324"/>
        </w:object>
      </w:r>
    </w:p>
    <w:p w:rsidR="00127199" w:rsidRDefault="00BA0DE5" w:rsidP="00175A99">
      <w:r>
        <w:object w:dxaOrig="0" w:dyaOrig="0">
          <v:shape id="_x0000_i1326" type="#_x0000_t75" style="width:489.6pt;height:14.4pt" o:ole="">
            <v:imagedata r:id="rId164" o:title=""/>
          </v:shape>
          <w:control r:id="rId171" w:name="LbFarmAssureANS" w:shapeid="_x0000_i1326"/>
        </w:object>
      </w:r>
    </w:p>
    <w:p w:rsidR="00C05940" w:rsidRDefault="00BA0DE5" w:rsidP="00175A99">
      <w:r>
        <w:object w:dxaOrig="0" w:dyaOrig="0">
          <v:shape id="_x0000_i1328" type="#_x0000_t75" style="width:489.6pt;height:14.4pt" o:ole="">
            <v:imagedata r:id="rId164" o:title=""/>
          </v:shape>
          <w:control r:id="rId172" w:name="LbPestDiseaseANS" w:shapeid="_x0000_i1328"/>
        </w:object>
      </w:r>
    </w:p>
    <w:p w:rsidR="00C05940" w:rsidRDefault="00BA0DE5" w:rsidP="00175A99">
      <w:r>
        <w:object w:dxaOrig="0" w:dyaOrig="0">
          <v:shape id="_x0000_i1330" type="#_x0000_t75" style="width:489.6pt;height:14.4pt" o:ole="">
            <v:imagedata r:id="rId164" o:title=""/>
          </v:shape>
          <w:control r:id="rId173" w:name="LbDamageANS" w:shapeid="_x0000_i1330"/>
        </w:object>
      </w:r>
    </w:p>
    <w:p w:rsidR="00C05940" w:rsidRDefault="00BA0DE5" w:rsidP="00175A99">
      <w:r>
        <w:object w:dxaOrig="0" w:dyaOrig="0">
          <v:shape id="_x0000_i1332" type="#_x0000_t75" style="width:489.6pt;height:14.4pt" o:ole="">
            <v:imagedata r:id="rId164" o:title=""/>
          </v:shape>
          <w:control r:id="rId174" w:name="LbIntegratedANS" w:shapeid="_x0000_i1332"/>
        </w:object>
      </w:r>
    </w:p>
    <w:p w:rsidR="008A492C" w:rsidRDefault="00BA0DE5" w:rsidP="00175A99">
      <w:r>
        <w:object w:dxaOrig="0" w:dyaOrig="0">
          <v:shape id="_x0000_i1334" type="#_x0000_t75" style="width:489.6pt;height:14.4pt" o:ole="">
            <v:imagedata r:id="rId164" o:title=""/>
          </v:shape>
          <w:control r:id="rId175" w:name="LbSprayingANS" w:shapeid="_x0000_i1334"/>
        </w:object>
      </w:r>
    </w:p>
    <w:p w:rsidR="00C05940" w:rsidRDefault="00BA0DE5" w:rsidP="00175A99">
      <w:r>
        <w:object w:dxaOrig="0" w:dyaOrig="0">
          <v:shape id="_x0000_i1336" type="#_x0000_t75" style="width:489.6pt;height:14.4pt" o:ole="">
            <v:imagedata r:id="rId164" o:title=""/>
          </v:shape>
          <w:control r:id="rId176" w:name="LbCombineANS" w:shapeid="_x0000_i1336"/>
        </w:object>
      </w:r>
    </w:p>
    <w:p w:rsidR="00A917E9" w:rsidRDefault="00BA0DE5" w:rsidP="00175A99">
      <w:r>
        <w:object w:dxaOrig="0" w:dyaOrig="0">
          <v:shape id="_x0000_i1338" type="#_x0000_t75" style="width:489.6pt;height:14.4pt" o:ole="">
            <v:imagedata r:id="rId164" o:title=""/>
          </v:shape>
          <w:control r:id="rId177" w:name="LbYieldMapANS" w:shapeid="_x0000_i1338"/>
        </w:object>
      </w:r>
    </w:p>
    <w:p w:rsidR="00A917E9" w:rsidRDefault="00BA0DE5" w:rsidP="00175A99">
      <w:r>
        <w:object w:dxaOrig="0" w:dyaOrig="0">
          <v:shape id="_x0000_i1340" type="#_x0000_t75" style="width:489.6pt;height:14.4pt" o:ole="">
            <v:imagedata r:id="rId164" o:title=""/>
          </v:shape>
          <w:control r:id="rId178" w:name="LbCheckPlanANS" w:shapeid="_x0000_i1340"/>
        </w:object>
      </w:r>
    </w:p>
    <w:p w:rsidR="00D85FCF" w:rsidRDefault="00D85FCF" w:rsidP="00D85FCF">
      <w:pPr>
        <w:pStyle w:val="Heading3"/>
      </w:pPr>
      <w:r w:rsidRPr="00B66760">
        <w:t xml:space="preserve">Products of </w:t>
      </w:r>
      <w:r>
        <w:t>Cereals.</w:t>
      </w:r>
    </w:p>
    <w:p w:rsidR="00A917E9" w:rsidRDefault="00BA0DE5" w:rsidP="00175A99">
      <w:r>
        <w:object w:dxaOrig="0" w:dyaOrig="0">
          <v:shape id="_x0000_i1342" type="#_x0000_t75" style="width:489.6pt;height:14.4pt" o:ole="">
            <v:imagedata r:id="rId164" o:title=""/>
          </v:shape>
          <w:control r:id="rId179" w:name="LbDietANS" w:shapeid="_x0000_i1342"/>
        </w:object>
      </w:r>
    </w:p>
    <w:p w:rsidR="00A917E9" w:rsidRDefault="00BA0DE5" w:rsidP="00175A99">
      <w:r>
        <w:object w:dxaOrig="0" w:dyaOrig="0">
          <v:shape id="_x0000_i1344" type="#_x0000_t75" style="width:489.6pt;height:14.4pt" o:ole="">
            <v:imagedata r:id="rId164" o:title=""/>
          </v:shape>
          <w:control r:id="rId180" w:name="LbProductsANS" w:shapeid="_x0000_i1344"/>
        </w:object>
      </w:r>
    </w:p>
    <w:p w:rsidR="00907FEA" w:rsidRDefault="00907FEA" w:rsidP="00907FEA">
      <w:pPr>
        <w:pStyle w:val="Heading3"/>
      </w:pPr>
      <w:r>
        <w:t>The Cereal Food Story and sustainability.</w:t>
      </w:r>
    </w:p>
    <w:p w:rsidR="00C05940" w:rsidRPr="00122300" w:rsidRDefault="00BA0DE5" w:rsidP="00175A99">
      <w:r>
        <w:object w:dxaOrig="0" w:dyaOrig="0">
          <v:shape id="_x0000_i1346" type="#_x0000_t75" style="width:468pt;height:208.8pt" o:ole="">
            <v:imagedata r:id="rId181" o:title=""/>
          </v:shape>
          <w:control r:id="rId182" w:name="LbCerealFarmersANS" w:shapeid="_x0000_i1346"/>
        </w:object>
      </w:r>
    </w:p>
    <w:sectPr w:rsidR="00C05940" w:rsidRPr="00122300" w:rsidSect="00FC24E4">
      <w:headerReference w:type="default" r:id="rId183"/>
      <w:footerReference w:type="default" r:id="rId184"/>
      <w:pgSz w:w="12240" w:h="15840"/>
      <w:pgMar w:top="1440" w:right="900" w:bottom="1800" w:left="1440" w:header="850" w:footer="624" w:gutter="0"/>
      <w:pgBorders w:display="notFirstPage" w:offsetFrom="page">
        <w:top w:val="single" w:sz="8" w:space="28" w:color="auto"/>
        <w:left w:val="single" w:sz="8" w:space="28" w:color="auto"/>
        <w:bottom w:val="single" w:sz="8" w:space="28" w:color="auto"/>
        <w:right w:val="single" w:sz="8" w:space="28" w:color="auto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90B" w:rsidRDefault="0073390B">
      <w:pPr>
        <w:spacing w:line="240" w:lineRule="auto"/>
      </w:pPr>
      <w:r>
        <w:separator/>
      </w:r>
    </w:p>
  </w:endnote>
  <w:endnote w:type="continuationSeparator" w:id="0">
    <w:p w:rsidR="0073390B" w:rsidRDefault="007339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urisa">
    <w:altName w:val="Arial Unicode MS"/>
    <w:panose1 w:val="02000603000000000000"/>
    <w:charset w:val="00"/>
    <w:family w:val="auto"/>
    <w:pitch w:val="variable"/>
    <w:sig w:usb0="8100002F" w:usb1="50000163" w:usb2="00000000" w:usb3="00000000" w:csb0="80010013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rter One">
    <w:panose1 w:val="03080802040405060005"/>
    <w:charset w:val="00"/>
    <w:family w:val="script"/>
    <w:pitch w:val="variable"/>
    <w:sig w:usb0="A00000EF" w:usb1="4800004B" w:usb2="14200000" w:usb3="00000000" w:csb0="000001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4"/>
      </w:rPr>
      <w:id w:val="5347223"/>
      <w:docPartObj>
        <w:docPartGallery w:val="Page Numbers (Bottom of Page)"/>
        <w:docPartUnique/>
      </w:docPartObj>
    </w:sdtPr>
    <w:sdtContent>
      <w:p w:rsidR="0073390B" w:rsidRPr="00D317D3" w:rsidRDefault="0073390B" w:rsidP="00BF30BC">
        <w:pPr>
          <w:pStyle w:val="Footer"/>
          <w:pBdr>
            <w:left w:val="single" w:sz="4" w:space="0" w:color="014A3A" w:themeColor="accent4" w:themeShade="80"/>
            <w:right w:val="single" w:sz="4" w:space="0" w:color="014A3A" w:themeColor="accent4" w:themeShade="80"/>
          </w:pBdr>
          <w:ind w:left="-567" w:right="9616"/>
          <w:rPr>
            <w:sz w:val="24"/>
          </w:rPr>
        </w:pPr>
        <w:r w:rsidRPr="00887F7F">
          <w:rPr>
            <w:noProof/>
            <w:sz w:val="24"/>
            <w:lang w:eastAsia="en-GB"/>
          </w:rPr>
          <w:drawing>
            <wp:anchor distT="0" distB="0" distL="114300" distR="114300" simplePos="0" relativeHeight="251653120" behindDoc="0" locked="0" layoutInCell="1" allowOverlap="1">
              <wp:simplePos x="0" y="0"/>
              <wp:positionH relativeFrom="column">
                <wp:posOffset>5124450</wp:posOffset>
              </wp:positionH>
              <wp:positionV relativeFrom="paragraph">
                <wp:posOffset>-68580</wp:posOffset>
              </wp:positionV>
              <wp:extent cx="1350645" cy="361950"/>
              <wp:effectExtent l="19050" t="0" r="1905" b="0"/>
              <wp:wrapSquare wrapText="bothSides"/>
              <wp:docPr id="27" name="Picture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" name="CerealsJigsawLogo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50645" cy="3619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87F7F">
          <w:rPr>
            <w:sz w:val="24"/>
          </w:rPr>
          <w:fldChar w:fldCharType="begin"/>
        </w:r>
        <w:r w:rsidRPr="00887F7F">
          <w:rPr>
            <w:sz w:val="24"/>
          </w:rPr>
          <w:instrText xml:space="preserve"> PAGE   \* MERGEFORMAT </w:instrText>
        </w:r>
        <w:r w:rsidRPr="00887F7F">
          <w:rPr>
            <w:sz w:val="24"/>
          </w:rPr>
          <w:fldChar w:fldCharType="separate"/>
        </w:r>
        <w:r w:rsidR="00046AD8">
          <w:rPr>
            <w:noProof/>
            <w:sz w:val="24"/>
          </w:rPr>
          <w:t>2</w:t>
        </w:r>
        <w:r w:rsidRPr="00887F7F">
          <w:rPr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90B" w:rsidRDefault="0073390B">
      <w:pPr>
        <w:spacing w:line="240" w:lineRule="auto"/>
      </w:pPr>
      <w:r>
        <w:separator/>
      </w:r>
    </w:p>
  </w:footnote>
  <w:footnote w:type="continuationSeparator" w:id="0">
    <w:p w:rsidR="0073390B" w:rsidRDefault="0073390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90B" w:rsidRDefault="0073390B">
    <w:pPr>
      <w:pStyle w:val="Header"/>
    </w:pPr>
    <w:r w:rsidRPr="00FC24E4">
      <w:rPr>
        <w:noProof/>
        <w:lang w:eastAsia="en-GB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5210175</wp:posOffset>
          </wp:positionH>
          <wp:positionV relativeFrom="paragraph">
            <wp:posOffset>-142240</wp:posOffset>
          </wp:positionV>
          <wp:extent cx="1276350" cy="276225"/>
          <wp:effectExtent l="0" t="0" r="0" b="0"/>
          <wp:wrapSquare wrapText="bothSides"/>
          <wp:docPr id="28" name="Picture 36" descr="F:\_DiscoveringCountryside\images\DiscoverinProvenanceLogo VID update20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_DiscoveringCountryside\images\DiscoverinProvenanceLogo VID update2016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2738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29.6pt;height:136.8pt;visibility:visible" o:bullet="t">
        <v:imagedata r:id="rId1" o:title=""/>
      </v:shape>
    </w:pict>
  </w:numPicBullet>
  <w:abstractNum w:abstractNumId="0" w15:restartNumberingAfterBreak="0">
    <w:nsid w:val="FFFFFF7C"/>
    <w:multiLevelType w:val="singleLevel"/>
    <w:tmpl w:val="258A983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3F09F2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DBAB81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7B88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6C007E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6B875E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C2A670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82A1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31AF7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D06E222"/>
    <w:lvl w:ilvl="0">
      <w:start w:val="1"/>
      <w:numFmt w:val="bullet"/>
      <w:pStyle w:val="ListBullet"/>
      <w:lvlText w:val=""/>
      <w:lvlJc w:val="left"/>
      <w:pPr>
        <w:ind w:left="216" w:hanging="216"/>
      </w:pPr>
      <w:rPr>
        <w:rFonts w:ascii="Symbol" w:hAnsi="Symbol" w:hint="default"/>
        <w:color w:val="2A4F1C" w:themeColor="accent1" w:themeShade="80"/>
      </w:rPr>
    </w:lvl>
  </w:abstractNum>
  <w:abstractNum w:abstractNumId="10" w15:restartNumberingAfterBreak="0">
    <w:nsid w:val="1310132B"/>
    <w:multiLevelType w:val="hybridMultilevel"/>
    <w:tmpl w:val="0BC00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286C55"/>
    <w:multiLevelType w:val="hybridMultilevel"/>
    <w:tmpl w:val="ABDCB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5C365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A777F26"/>
    <w:multiLevelType w:val="hybridMultilevel"/>
    <w:tmpl w:val="726408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D5225B"/>
    <w:multiLevelType w:val="hybridMultilevel"/>
    <w:tmpl w:val="558AFD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7A6DB3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6" w15:restartNumberingAfterBreak="0">
    <w:nsid w:val="52EB59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5FD35EB2"/>
    <w:multiLevelType w:val="hybridMultilevel"/>
    <w:tmpl w:val="AC42E488"/>
    <w:lvl w:ilvl="0" w:tplc="080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8" w15:restartNumberingAfterBreak="0">
    <w:nsid w:val="61E719DC"/>
    <w:multiLevelType w:val="multilevel"/>
    <w:tmpl w:val="ECC8700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6D7F6D5B"/>
    <w:multiLevelType w:val="hybridMultilevel"/>
    <w:tmpl w:val="F3BC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8"/>
  </w:num>
  <w:num w:numId="4">
    <w:abstractNumId w:val="12"/>
  </w:num>
  <w:num w:numId="5">
    <w:abstractNumId w:val="16"/>
  </w:num>
  <w:num w:numId="6">
    <w:abstractNumId w:val="18"/>
  </w:num>
  <w:num w:numId="7">
    <w:abstractNumId w:val="15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7"/>
  </w:num>
  <w:num w:numId="17">
    <w:abstractNumId w:val="11"/>
  </w:num>
  <w:num w:numId="18">
    <w:abstractNumId w:val="10"/>
  </w:num>
  <w:num w:numId="19">
    <w:abstractNumId w:val="1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F4D"/>
    <w:rsid w:val="00015F43"/>
    <w:rsid w:val="00016917"/>
    <w:rsid w:val="000228C0"/>
    <w:rsid w:val="00031D7B"/>
    <w:rsid w:val="00036199"/>
    <w:rsid w:val="00045A30"/>
    <w:rsid w:val="00046AD8"/>
    <w:rsid w:val="00061A69"/>
    <w:rsid w:val="0006419C"/>
    <w:rsid w:val="000673DA"/>
    <w:rsid w:val="00067E3F"/>
    <w:rsid w:val="00071C48"/>
    <w:rsid w:val="00075F9A"/>
    <w:rsid w:val="000852AF"/>
    <w:rsid w:val="00090A17"/>
    <w:rsid w:val="00096543"/>
    <w:rsid w:val="00096A79"/>
    <w:rsid w:val="000A0BDE"/>
    <w:rsid w:val="000C0C8D"/>
    <w:rsid w:val="000E1468"/>
    <w:rsid w:val="000F02A8"/>
    <w:rsid w:val="001038CD"/>
    <w:rsid w:val="001053C3"/>
    <w:rsid w:val="00106482"/>
    <w:rsid w:val="001070D0"/>
    <w:rsid w:val="00111988"/>
    <w:rsid w:val="00116402"/>
    <w:rsid w:val="00116518"/>
    <w:rsid w:val="00122300"/>
    <w:rsid w:val="00127199"/>
    <w:rsid w:val="001348A0"/>
    <w:rsid w:val="0014359A"/>
    <w:rsid w:val="00145030"/>
    <w:rsid w:val="0014566F"/>
    <w:rsid w:val="00150BB0"/>
    <w:rsid w:val="001576AD"/>
    <w:rsid w:val="0015793C"/>
    <w:rsid w:val="0016415C"/>
    <w:rsid w:val="00164D64"/>
    <w:rsid w:val="00165B17"/>
    <w:rsid w:val="001668E8"/>
    <w:rsid w:val="00175A99"/>
    <w:rsid w:val="00176AC6"/>
    <w:rsid w:val="00187BD9"/>
    <w:rsid w:val="00190922"/>
    <w:rsid w:val="00192BA9"/>
    <w:rsid w:val="0019483B"/>
    <w:rsid w:val="00195E07"/>
    <w:rsid w:val="001A2E92"/>
    <w:rsid w:val="001A3300"/>
    <w:rsid w:val="001A3930"/>
    <w:rsid w:val="001B457B"/>
    <w:rsid w:val="001B47E9"/>
    <w:rsid w:val="001B62FD"/>
    <w:rsid w:val="001C30B8"/>
    <w:rsid w:val="001C39EE"/>
    <w:rsid w:val="00202930"/>
    <w:rsid w:val="00202D9E"/>
    <w:rsid w:val="0021527D"/>
    <w:rsid w:val="00220D79"/>
    <w:rsid w:val="00226510"/>
    <w:rsid w:val="00241F40"/>
    <w:rsid w:val="00243145"/>
    <w:rsid w:val="00267F17"/>
    <w:rsid w:val="00273E3D"/>
    <w:rsid w:val="00276508"/>
    <w:rsid w:val="0028057F"/>
    <w:rsid w:val="002879E7"/>
    <w:rsid w:val="00295B45"/>
    <w:rsid w:val="002B14E6"/>
    <w:rsid w:val="002B1943"/>
    <w:rsid w:val="002D2931"/>
    <w:rsid w:val="002D43D6"/>
    <w:rsid w:val="002D5456"/>
    <w:rsid w:val="002D613B"/>
    <w:rsid w:val="002D6D73"/>
    <w:rsid w:val="002F1C41"/>
    <w:rsid w:val="002F4EF0"/>
    <w:rsid w:val="002F6623"/>
    <w:rsid w:val="0031794C"/>
    <w:rsid w:val="00321962"/>
    <w:rsid w:val="003219C1"/>
    <w:rsid w:val="00323FE4"/>
    <w:rsid w:val="003378FC"/>
    <w:rsid w:val="00343A3C"/>
    <w:rsid w:val="00347D07"/>
    <w:rsid w:val="00350DA6"/>
    <w:rsid w:val="003531A1"/>
    <w:rsid w:val="0035455D"/>
    <w:rsid w:val="00356C82"/>
    <w:rsid w:val="00360BA2"/>
    <w:rsid w:val="00366FCB"/>
    <w:rsid w:val="00380DE1"/>
    <w:rsid w:val="003855EE"/>
    <w:rsid w:val="00386C05"/>
    <w:rsid w:val="00391DE5"/>
    <w:rsid w:val="00393850"/>
    <w:rsid w:val="00394577"/>
    <w:rsid w:val="00395782"/>
    <w:rsid w:val="00395BC6"/>
    <w:rsid w:val="00397F9F"/>
    <w:rsid w:val="003A54C2"/>
    <w:rsid w:val="003A70D1"/>
    <w:rsid w:val="003C1E78"/>
    <w:rsid w:val="003D76A6"/>
    <w:rsid w:val="003E1CD2"/>
    <w:rsid w:val="003E31CF"/>
    <w:rsid w:val="003F7ADD"/>
    <w:rsid w:val="0040575E"/>
    <w:rsid w:val="00406690"/>
    <w:rsid w:val="004161A1"/>
    <w:rsid w:val="00427AD3"/>
    <w:rsid w:val="00430D21"/>
    <w:rsid w:val="00437452"/>
    <w:rsid w:val="00443D17"/>
    <w:rsid w:val="00445219"/>
    <w:rsid w:val="00445BCF"/>
    <w:rsid w:val="00450CE3"/>
    <w:rsid w:val="00452CEA"/>
    <w:rsid w:val="004543C2"/>
    <w:rsid w:val="004545C8"/>
    <w:rsid w:val="00460306"/>
    <w:rsid w:val="0047082C"/>
    <w:rsid w:val="00484C58"/>
    <w:rsid w:val="00485CD1"/>
    <w:rsid w:val="004874C6"/>
    <w:rsid w:val="00492067"/>
    <w:rsid w:val="0049412A"/>
    <w:rsid w:val="0049654A"/>
    <w:rsid w:val="004A2588"/>
    <w:rsid w:val="004A2730"/>
    <w:rsid w:val="004A27D9"/>
    <w:rsid w:val="004B1677"/>
    <w:rsid w:val="004B6528"/>
    <w:rsid w:val="004F10A8"/>
    <w:rsid w:val="004F14B3"/>
    <w:rsid w:val="004F2AF6"/>
    <w:rsid w:val="0050245C"/>
    <w:rsid w:val="00505A66"/>
    <w:rsid w:val="00523C05"/>
    <w:rsid w:val="00525894"/>
    <w:rsid w:val="00533391"/>
    <w:rsid w:val="00541D83"/>
    <w:rsid w:val="00551584"/>
    <w:rsid w:val="00552AB9"/>
    <w:rsid w:val="00553544"/>
    <w:rsid w:val="00553B83"/>
    <w:rsid w:val="00556F70"/>
    <w:rsid w:val="00563B9A"/>
    <w:rsid w:val="00566A88"/>
    <w:rsid w:val="00580F4D"/>
    <w:rsid w:val="0058482B"/>
    <w:rsid w:val="00592FAC"/>
    <w:rsid w:val="0059796C"/>
    <w:rsid w:val="005A53C7"/>
    <w:rsid w:val="005C4C62"/>
    <w:rsid w:val="005D7F25"/>
    <w:rsid w:val="005E1242"/>
    <w:rsid w:val="005E1F9C"/>
    <w:rsid w:val="005E2A0B"/>
    <w:rsid w:val="005E4AA3"/>
    <w:rsid w:val="005E52A7"/>
    <w:rsid w:val="006046FA"/>
    <w:rsid w:val="006051DD"/>
    <w:rsid w:val="00605514"/>
    <w:rsid w:val="0060785E"/>
    <w:rsid w:val="00610AC9"/>
    <w:rsid w:val="0061246D"/>
    <w:rsid w:val="0061749E"/>
    <w:rsid w:val="00620651"/>
    <w:rsid w:val="006261A6"/>
    <w:rsid w:val="00636B73"/>
    <w:rsid w:val="00640386"/>
    <w:rsid w:val="00644C74"/>
    <w:rsid w:val="006531C6"/>
    <w:rsid w:val="006537A8"/>
    <w:rsid w:val="00655B85"/>
    <w:rsid w:val="0066162B"/>
    <w:rsid w:val="00677045"/>
    <w:rsid w:val="00681E96"/>
    <w:rsid w:val="0068749D"/>
    <w:rsid w:val="00690719"/>
    <w:rsid w:val="00693612"/>
    <w:rsid w:val="00695154"/>
    <w:rsid w:val="006A0FD6"/>
    <w:rsid w:val="006A11C5"/>
    <w:rsid w:val="006A1290"/>
    <w:rsid w:val="006B1BC1"/>
    <w:rsid w:val="006C287D"/>
    <w:rsid w:val="006D097E"/>
    <w:rsid w:val="006D6690"/>
    <w:rsid w:val="006E06C2"/>
    <w:rsid w:val="006E4ED3"/>
    <w:rsid w:val="006F749B"/>
    <w:rsid w:val="00700A1F"/>
    <w:rsid w:val="00705644"/>
    <w:rsid w:val="00712D08"/>
    <w:rsid w:val="00717041"/>
    <w:rsid w:val="00720FBE"/>
    <w:rsid w:val="0072185A"/>
    <w:rsid w:val="0073182C"/>
    <w:rsid w:val="00732B0B"/>
    <w:rsid w:val="00733047"/>
    <w:rsid w:val="0073390B"/>
    <w:rsid w:val="007343F2"/>
    <w:rsid w:val="0073671B"/>
    <w:rsid w:val="0074207F"/>
    <w:rsid w:val="00745DAC"/>
    <w:rsid w:val="00746149"/>
    <w:rsid w:val="00753136"/>
    <w:rsid w:val="00753C32"/>
    <w:rsid w:val="00765E21"/>
    <w:rsid w:val="0076789B"/>
    <w:rsid w:val="00776ECC"/>
    <w:rsid w:val="00781DFD"/>
    <w:rsid w:val="00787563"/>
    <w:rsid w:val="007A0A5B"/>
    <w:rsid w:val="007B00EB"/>
    <w:rsid w:val="007B0301"/>
    <w:rsid w:val="007B5BFF"/>
    <w:rsid w:val="007B7092"/>
    <w:rsid w:val="007B71B7"/>
    <w:rsid w:val="007C3127"/>
    <w:rsid w:val="007C47AE"/>
    <w:rsid w:val="007C7871"/>
    <w:rsid w:val="007E5A9F"/>
    <w:rsid w:val="007F6D0D"/>
    <w:rsid w:val="007F72C0"/>
    <w:rsid w:val="00801BB6"/>
    <w:rsid w:val="00803074"/>
    <w:rsid w:val="0080490C"/>
    <w:rsid w:val="00806DCD"/>
    <w:rsid w:val="00820B24"/>
    <w:rsid w:val="0082676A"/>
    <w:rsid w:val="00830E01"/>
    <w:rsid w:val="008314EE"/>
    <w:rsid w:val="00833EBE"/>
    <w:rsid w:val="008374F0"/>
    <w:rsid w:val="0084040D"/>
    <w:rsid w:val="008511EF"/>
    <w:rsid w:val="00853F9F"/>
    <w:rsid w:val="00854D3B"/>
    <w:rsid w:val="008657C1"/>
    <w:rsid w:val="00870174"/>
    <w:rsid w:val="0087029F"/>
    <w:rsid w:val="00871FFB"/>
    <w:rsid w:val="00882E6A"/>
    <w:rsid w:val="0088530A"/>
    <w:rsid w:val="0088656D"/>
    <w:rsid w:val="00887F7F"/>
    <w:rsid w:val="008A2BC6"/>
    <w:rsid w:val="008A492C"/>
    <w:rsid w:val="008A5329"/>
    <w:rsid w:val="008A606F"/>
    <w:rsid w:val="008B1645"/>
    <w:rsid w:val="008C006D"/>
    <w:rsid w:val="008C1135"/>
    <w:rsid w:val="008C1853"/>
    <w:rsid w:val="008D56B1"/>
    <w:rsid w:val="008E13F9"/>
    <w:rsid w:val="008E1DF6"/>
    <w:rsid w:val="008E2A8F"/>
    <w:rsid w:val="008E3A04"/>
    <w:rsid w:val="008E50AF"/>
    <w:rsid w:val="008E76AC"/>
    <w:rsid w:val="008E7D42"/>
    <w:rsid w:val="00905B17"/>
    <w:rsid w:val="00907627"/>
    <w:rsid w:val="00907FEA"/>
    <w:rsid w:val="00921952"/>
    <w:rsid w:val="00934220"/>
    <w:rsid w:val="0093425C"/>
    <w:rsid w:val="00935016"/>
    <w:rsid w:val="0094084E"/>
    <w:rsid w:val="009466EC"/>
    <w:rsid w:val="00946C4B"/>
    <w:rsid w:val="00952420"/>
    <w:rsid w:val="009536D4"/>
    <w:rsid w:val="0095391F"/>
    <w:rsid w:val="009555A6"/>
    <w:rsid w:val="00960CCA"/>
    <w:rsid w:val="00962DE7"/>
    <w:rsid w:val="00976017"/>
    <w:rsid w:val="00981B1D"/>
    <w:rsid w:val="009821DC"/>
    <w:rsid w:val="00984604"/>
    <w:rsid w:val="00987656"/>
    <w:rsid w:val="009908B4"/>
    <w:rsid w:val="00992E37"/>
    <w:rsid w:val="009A6018"/>
    <w:rsid w:val="009A65FE"/>
    <w:rsid w:val="009B0674"/>
    <w:rsid w:val="009B3A90"/>
    <w:rsid w:val="009B4B1A"/>
    <w:rsid w:val="009B5386"/>
    <w:rsid w:val="009C0AF9"/>
    <w:rsid w:val="009D2082"/>
    <w:rsid w:val="009D49DC"/>
    <w:rsid w:val="009D61C6"/>
    <w:rsid w:val="009E4299"/>
    <w:rsid w:val="009F6E5E"/>
    <w:rsid w:val="00A01C28"/>
    <w:rsid w:val="00A026A5"/>
    <w:rsid w:val="00A13C9B"/>
    <w:rsid w:val="00A23D92"/>
    <w:rsid w:val="00A253BC"/>
    <w:rsid w:val="00A2701C"/>
    <w:rsid w:val="00A55628"/>
    <w:rsid w:val="00A6388E"/>
    <w:rsid w:val="00A74DBE"/>
    <w:rsid w:val="00A825CC"/>
    <w:rsid w:val="00A85464"/>
    <w:rsid w:val="00A87501"/>
    <w:rsid w:val="00A90AEA"/>
    <w:rsid w:val="00A917E9"/>
    <w:rsid w:val="00AA480C"/>
    <w:rsid w:val="00AB1C6E"/>
    <w:rsid w:val="00AB259B"/>
    <w:rsid w:val="00AB54B8"/>
    <w:rsid w:val="00AC1904"/>
    <w:rsid w:val="00AC5648"/>
    <w:rsid w:val="00AC5BFE"/>
    <w:rsid w:val="00AC7E4D"/>
    <w:rsid w:val="00AD0A72"/>
    <w:rsid w:val="00AD17C4"/>
    <w:rsid w:val="00AD18FC"/>
    <w:rsid w:val="00AD21F5"/>
    <w:rsid w:val="00AE1CB2"/>
    <w:rsid w:val="00AE70A5"/>
    <w:rsid w:val="00AF020C"/>
    <w:rsid w:val="00AF7712"/>
    <w:rsid w:val="00B047CC"/>
    <w:rsid w:val="00B11260"/>
    <w:rsid w:val="00B33E0A"/>
    <w:rsid w:val="00B46725"/>
    <w:rsid w:val="00B51D26"/>
    <w:rsid w:val="00B5594A"/>
    <w:rsid w:val="00B61968"/>
    <w:rsid w:val="00B634F8"/>
    <w:rsid w:val="00B656CB"/>
    <w:rsid w:val="00B657A7"/>
    <w:rsid w:val="00B673B7"/>
    <w:rsid w:val="00B72965"/>
    <w:rsid w:val="00B72F14"/>
    <w:rsid w:val="00B814EC"/>
    <w:rsid w:val="00B90217"/>
    <w:rsid w:val="00B90892"/>
    <w:rsid w:val="00B96976"/>
    <w:rsid w:val="00BA0DE5"/>
    <w:rsid w:val="00BA3806"/>
    <w:rsid w:val="00BA3892"/>
    <w:rsid w:val="00BA547A"/>
    <w:rsid w:val="00BA5D98"/>
    <w:rsid w:val="00BA61D2"/>
    <w:rsid w:val="00BB5F79"/>
    <w:rsid w:val="00BC2622"/>
    <w:rsid w:val="00BC4285"/>
    <w:rsid w:val="00BC59F9"/>
    <w:rsid w:val="00BC5EEF"/>
    <w:rsid w:val="00BD09FA"/>
    <w:rsid w:val="00BE7079"/>
    <w:rsid w:val="00BF30BC"/>
    <w:rsid w:val="00BF3B29"/>
    <w:rsid w:val="00C05940"/>
    <w:rsid w:val="00C1460B"/>
    <w:rsid w:val="00C14E90"/>
    <w:rsid w:val="00C171FE"/>
    <w:rsid w:val="00C24A58"/>
    <w:rsid w:val="00C32E5F"/>
    <w:rsid w:val="00C3611F"/>
    <w:rsid w:val="00C426D7"/>
    <w:rsid w:val="00C43FC4"/>
    <w:rsid w:val="00C47D44"/>
    <w:rsid w:val="00C61DDF"/>
    <w:rsid w:val="00C6234A"/>
    <w:rsid w:val="00C628BD"/>
    <w:rsid w:val="00C64449"/>
    <w:rsid w:val="00C67825"/>
    <w:rsid w:val="00C751C0"/>
    <w:rsid w:val="00C8580B"/>
    <w:rsid w:val="00C85AF6"/>
    <w:rsid w:val="00C93560"/>
    <w:rsid w:val="00C946BC"/>
    <w:rsid w:val="00C9759E"/>
    <w:rsid w:val="00CA5ED7"/>
    <w:rsid w:val="00CB102E"/>
    <w:rsid w:val="00CB4313"/>
    <w:rsid w:val="00CD00F5"/>
    <w:rsid w:val="00CD0F1F"/>
    <w:rsid w:val="00CF195E"/>
    <w:rsid w:val="00CF24BC"/>
    <w:rsid w:val="00CF4595"/>
    <w:rsid w:val="00CF6491"/>
    <w:rsid w:val="00CF7B5B"/>
    <w:rsid w:val="00D024CB"/>
    <w:rsid w:val="00D037BB"/>
    <w:rsid w:val="00D11735"/>
    <w:rsid w:val="00D12C92"/>
    <w:rsid w:val="00D16638"/>
    <w:rsid w:val="00D24D2F"/>
    <w:rsid w:val="00D30B13"/>
    <w:rsid w:val="00D317D3"/>
    <w:rsid w:val="00D35615"/>
    <w:rsid w:val="00D37A73"/>
    <w:rsid w:val="00D37BD1"/>
    <w:rsid w:val="00D44E71"/>
    <w:rsid w:val="00D4581A"/>
    <w:rsid w:val="00D52406"/>
    <w:rsid w:val="00D617DA"/>
    <w:rsid w:val="00D63A49"/>
    <w:rsid w:val="00D7143D"/>
    <w:rsid w:val="00D85FCF"/>
    <w:rsid w:val="00DA1435"/>
    <w:rsid w:val="00DA20D2"/>
    <w:rsid w:val="00DA5285"/>
    <w:rsid w:val="00DB667C"/>
    <w:rsid w:val="00DB70DB"/>
    <w:rsid w:val="00DC3118"/>
    <w:rsid w:val="00DC4370"/>
    <w:rsid w:val="00DD213B"/>
    <w:rsid w:val="00DE35FF"/>
    <w:rsid w:val="00DF1BE0"/>
    <w:rsid w:val="00DF22F5"/>
    <w:rsid w:val="00DF430B"/>
    <w:rsid w:val="00E11073"/>
    <w:rsid w:val="00E144B3"/>
    <w:rsid w:val="00E15FE3"/>
    <w:rsid w:val="00E17B3D"/>
    <w:rsid w:val="00E224A0"/>
    <w:rsid w:val="00E23752"/>
    <w:rsid w:val="00E263B4"/>
    <w:rsid w:val="00E2743B"/>
    <w:rsid w:val="00E41170"/>
    <w:rsid w:val="00E461FE"/>
    <w:rsid w:val="00E518D5"/>
    <w:rsid w:val="00E519AA"/>
    <w:rsid w:val="00E52306"/>
    <w:rsid w:val="00E61C74"/>
    <w:rsid w:val="00E66DB3"/>
    <w:rsid w:val="00E74328"/>
    <w:rsid w:val="00E75BEF"/>
    <w:rsid w:val="00E75D53"/>
    <w:rsid w:val="00E9385A"/>
    <w:rsid w:val="00E946E5"/>
    <w:rsid w:val="00E949FE"/>
    <w:rsid w:val="00E95BBD"/>
    <w:rsid w:val="00EA178E"/>
    <w:rsid w:val="00EA46AE"/>
    <w:rsid w:val="00EB6EAB"/>
    <w:rsid w:val="00ED0820"/>
    <w:rsid w:val="00ED2A19"/>
    <w:rsid w:val="00EE39A6"/>
    <w:rsid w:val="00EF0188"/>
    <w:rsid w:val="00EF2A18"/>
    <w:rsid w:val="00EF74E1"/>
    <w:rsid w:val="00F0081A"/>
    <w:rsid w:val="00F00FCE"/>
    <w:rsid w:val="00F044DB"/>
    <w:rsid w:val="00F15A6F"/>
    <w:rsid w:val="00F42FA9"/>
    <w:rsid w:val="00F53CF2"/>
    <w:rsid w:val="00F54E0F"/>
    <w:rsid w:val="00F55041"/>
    <w:rsid w:val="00F56D4E"/>
    <w:rsid w:val="00F64906"/>
    <w:rsid w:val="00F705DC"/>
    <w:rsid w:val="00F72A56"/>
    <w:rsid w:val="00F742CB"/>
    <w:rsid w:val="00F81743"/>
    <w:rsid w:val="00F878FE"/>
    <w:rsid w:val="00FA1DCC"/>
    <w:rsid w:val="00FA6729"/>
    <w:rsid w:val="00FA7DEF"/>
    <w:rsid w:val="00FB2F54"/>
    <w:rsid w:val="00FB496C"/>
    <w:rsid w:val="00FC004A"/>
    <w:rsid w:val="00FC24E4"/>
    <w:rsid w:val="00FC7FAC"/>
    <w:rsid w:val="00FD6C6B"/>
    <w:rsid w:val="00FE3B55"/>
    <w:rsid w:val="00FE6384"/>
    <w:rsid w:val="00FF0D01"/>
    <w:rsid w:val="00FF0E40"/>
    <w:rsid w:val="00FF53C4"/>
    <w:rsid w:val="00FF599E"/>
    <w:rsid w:val="00FF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203E998"/>
  <w15:docId w15:val="{16AA7584-C689-46B1-B988-0B6BB0A30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before="120" w:line="264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3531A1"/>
    <w:rPr>
      <w:rFonts w:ascii="Calibri" w:hAnsi="Calibri"/>
      <w:sz w:val="24"/>
      <w:lang w:val="en-GB"/>
    </w:rPr>
  </w:style>
  <w:style w:type="paragraph" w:styleId="Heading1">
    <w:name w:val="heading 1"/>
    <w:basedOn w:val="Normal"/>
    <w:link w:val="Heading1Char"/>
    <w:uiPriority w:val="9"/>
    <w:qFormat/>
    <w:rsid w:val="001668E8"/>
    <w:pPr>
      <w:keepNext/>
      <w:keepLines/>
      <w:pBdr>
        <w:top w:val="single" w:sz="2" w:space="4" w:color="549E39" w:themeColor="accent1"/>
        <w:left w:val="single" w:sz="2" w:space="4" w:color="549E39" w:themeColor="accent1"/>
        <w:bottom w:val="single" w:sz="2" w:space="4" w:color="549E39" w:themeColor="accent1"/>
        <w:right w:val="single" w:sz="2" w:space="4" w:color="549E39" w:themeColor="accent1"/>
      </w:pBdr>
      <w:shd w:val="clear" w:color="auto" w:fill="549E39" w:themeFill="accent1"/>
      <w:spacing w:before="320" w:line="240" w:lineRule="auto"/>
      <w:contextualSpacing/>
      <w:outlineLvl w:val="0"/>
    </w:pPr>
    <w:rPr>
      <w:rFonts w:asciiTheme="majorHAnsi" w:eastAsiaTheme="majorEastAsia" w:hAnsiTheme="majorHAnsi" w:cstheme="majorBidi"/>
      <w:b/>
      <w:bCs/>
      <w:caps/>
      <w:color w:val="FFFFFF" w:themeColor="background1"/>
    </w:rPr>
  </w:style>
  <w:style w:type="paragraph" w:styleId="Heading2">
    <w:name w:val="heading 2"/>
    <w:basedOn w:val="Normal"/>
    <w:link w:val="Heading2Char"/>
    <w:uiPriority w:val="9"/>
    <w:unhideWhenUsed/>
    <w:qFormat/>
    <w:rsid w:val="001668E8"/>
    <w:pPr>
      <w:keepNext/>
      <w:keepLines/>
      <w:pBdr>
        <w:top w:val="single" w:sz="2" w:space="4" w:color="8AB833" w:themeColor="accent2"/>
        <w:left w:val="single" w:sz="2" w:space="4" w:color="8AB833" w:themeColor="accent2"/>
        <w:bottom w:val="single" w:sz="2" w:space="4" w:color="8AB833" w:themeColor="accent2"/>
        <w:right w:val="single" w:sz="2" w:space="4" w:color="8AB833" w:themeColor="accent2"/>
      </w:pBdr>
      <w:shd w:val="clear" w:color="auto" w:fill="8AB833" w:themeFill="accent2"/>
      <w:spacing w:before="200" w:after="200" w:line="240" w:lineRule="auto"/>
      <w:contextualSpacing/>
      <w:outlineLvl w:val="1"/>
    </w:pPr>
    <w:rPr>
      <w:caps/>
    </w:rPr>
  </w:style>
  <w:style w:type="paragraph" w:styleId="Heading3">
    <w:name w:val="heading 3"/>
    <w:basedOn w:val="Normal"/>
    <w:link w:val="Heading3Char"/>
    <w:uiPriority w:val="9"/>
    <w:unhideWhenUsed/>
    <w:qFormat/>
    <w:rsid w:val="001668E8"/>
    <w:pPr>
      <w:keepNext/>
      <w:keepLines/>
      <w:pBdr>
        <w:top w:val="single" w:sz="8" w:space="1" w:color="8AB833" w:themeColor="accent2"/>
        <w:left w:val="single" w:sz="8" w:space="4" w:color="8AB833" w:themeColor="accent2"/>
      </w:pBdr>
      <w:spacing w:before="200" w:after="60" w:line="240" w:lineRule="auto"/>
      <w:contextualSpacing/>
      <w:outlineLvl w:val="2"/>
    </w:pPr>
    <w:rPr>
      <w:caps/>
      <w:color w:val="2A4F1C" w:themeColor="accent1" w:themeShade="8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75A9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E762A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5A9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E762A" w:themeColor="accent1" w:themeShade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6EC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6EC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6ECC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ECC"/>
    <w:rPr>
      <w:rFonts w:ascii="Segoe UI" w:hAnsi="Segoe UI" w:cs="Segoe UI"/>
      <w:szCs w:val="18"/>
    </w:rPr>
  </w:style>
  <w:style w:type="character" w:styleId="PlaceholderText">
    <w:name w:val="Placeholder Text"/>
    <w:basedOn w:val="DefaultParagraphFont"/>
    <w:uiPriority w:val="99"/>
    <w:semiHidden/>
    <w:rsid w:val="00776ECC"/>
    <w:rPr>
      <w:color w:val="404040" w:themeColor="text1" w:themeTint="BF"/>
    </w:rPr>
  </w:style>
  <w:style w:type="paragraph" w:styleId="Title">
    <w:name w:val="Title"/>
    <w:basedOn w:val="Normal"/>
    <w:link w:val="TitleChar"/>
    <w:uiPriority w:val="1"/>
    <w:qFormat/>
    <w:rsid w:val="00DA5285"/>
    <w:pPr>
      <w:spacing w:before="3000" w:after="3600" w:line="240" w:lineRule="auto"/>
      <w:ind w:left="5041" w:right="-1945"/>
      <w:contextualSpacing/>
    </w:pPr>
    <w:rPr>
      <w:rFonts w:asciiTheme="majorHAnsi" w:eastAsiaTheme="majorEastAsia" w:hAnsiTheme="majorHAnsi" w:cstheme="majorBidi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"/>
    <w:rsid w:val="00DA5285"/>
    <w:rPr>
      <w:rFonts w:asciiTheme="majorHAnsi" w:eastAsiaTheme="majorEastAsia" w:hAnsiTheme="majorHAnsi" w:cstheme="majorBidi"/>
      <w:kern w:val="28"/>
      <w:sz w:val="72"/>
      <w:szCs w:val="72"/>
    </w:rPr>
  </w:style>
  <w:style w:type="paragraph" w:customStyle="1" w:styleId="ContactInfo">
    <w:name w:val="Contact Info"/>
    <w:basedOn w:val="Normal"/>
    <w:uiPriority w:val="2"/>
    <w:qFormat/>
    <w:rsid w:val="007B5BFF"/>
    <w:pPr>
      <w:spacing w:before="0" w:line="300" w:lineRule="auto"/>
      <w:ind w:left="5040" w:right="-1944"/>
    </w:pPr>
    <w:rPr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566A88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A88"/>
  </w:style>
  <w:style w:type="paragraph" w:styleId="Footer">
    <w:name w:val="footer"/>
    <w:basedOn w:val="Normal"/>
    <w:link w:val="FooterChar"/>
    <w:uiPriority w:val="99"/>
    <w:unhideWhenUsed/>
    <w:rsid w:val="00492067"/>
    <w:pPr>
      <w:pBdr>
        <w:top w:val="single" w:sz="4" w:space="5" w:color="014A3A" w:themeColor="accent4" w:themeShade="80"/>
        <w:left w:val="single" w:sz="4" w:space="4" w:color="014A3A" w:themeColor="accent4" w:themeShade="80"/>
        <w:bottom w:val="single" w:sz="4" w:space="5" w:color="014A3A" w:themeColor="accent4" w:themeShade="80"/>
        <w:right w:val="single" w:sz="4" w:space="4" w:color="014A3A" w:themeColor="accent4" w:themeShade="80"/>
      </w:pBdr>
      <w:shd w:val="clear" w:color="auto" w:fill="014A3A" w:themeFill="accent4" w:themeFillShade="80"/>
      <w:spacing w:before="0" w:line="240" w:lineRule="auto"/>
      <w:ind w:left="-576" w:right="7344"/>
      <w:jc w:val="center"/>
    </w:pPr>
    <w:rPr>
      <w:b/>
      <w:color w:val="FFFFFF" w:themeColor="background1"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492067"/>
    <w:rPr>
      <w:b/>
      <w:color w:val="FFFFFF" w:themeColor="background1"/>
      <w:sz w:val="28"/>
      <w:shd w:val="clear" w:color="auto" w:fill="014A3A" w:themeFill="accent4" w:themeFillShade="80"/>
    </w:rPr>
  </w:style>
  <w:style w:type="character" w:customStyle="1" w:styleId="Heading1Char">
    <w:name w:val="Heading 1 Char"/>
    <w:basedOn w:val="DefaultParagraphFont"/>
    <w:link w:val="Heading1"/>
    <w:uiPriority w:val="9"/>
    <w:rsid w:val="001668E8"/>
    <w:rPr>
      <w:rFonts w:asciiTheme="majorHAnsi" w:eastAsiaTheme="majorEastAsia" w:hAnsiTheme="majorHAnsi" w:cstheme="majorBidi"/>
      <w:b/>
      <w:bCs/>
      <w:caps/>
      <w:color w:val="FFFFFF" w:themeColor="background1"/>
      <w:shd w:val="clear" w:color="auto" w:fill="549E39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1668E8"/>
    <w:rPr>
      <w:caps/>
      <w:shd w:val="clear" w:color="auto" w:fill="8AB833" w:themeFill="accent2"/>
    </w:rPr>
  </w:style>
  <w:style w:type="paragraph" w:styleId="ListBullet">
    <w:name w:val="List Bullet"/>
    <w:basedOn w:val="Normal"/>
    <w:uiPriority w:val="11"/>
    <w:qFormat/>
    <w:rsid w:val="00A2701C"/>
    <w:pPr>
      <w:numPr>
        <w:numId w:val="1"/>
      </w:numPr>
    </w:pPr>
    <w:rPr>
      <w:color w:val="455F51" w:themeColor="text2"/>
    </w:rPr>
  </w:style>
  <w:style w:type="character" w:customStyle="1" w:styleId="Heading3Char">
    <w:name w:val="Heading 3 Char"/>
    <w:basedOn w:val="DefaultParagraphFont"/>
    <w:link w:val="Heading3"/>
    <w:uiPriority w:val="9"/>
    <w:rsid w:val="001668E8"/>
    <w:rPr>
      <w:caps/>
      <w:color w:val="2A4F1C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6ECC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2701C"/>
    <w:pPr>
      <w:spacing w:before="240"/>
      <w:outlineLvl w:val="9"/>
    </w:pPr>
  </w:style>
  <w:style w:type="character" w:customStyle="1" w:styleId="Heading9Char">
    <w:name w:val="Heading 9 Char"/>
    <w:basedOn w:val="DefaultParagraphFont"/>
    <w:link w:val="Heading9"/>
    <w:uiPriority w:val="9"/>
    <w:semiHidden/>
    <w:rsid w:val="00776ECC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76ECC"/>
    <w:pPr>
      <w:spacing w:before="0" w:after="200" w:line="240" w:lineRule="auto"/>
    </w:pPr>
    <w:rPr>
      <w:i/>
      <w:iCs/>
      <w:color w:val="455F51" w:themeColor="text2"/>
      <w:szCs w:val="18"/>
    </w:rPr>
  </w:style>
  <w:style w:type="paragraph" w:customStyle="1" w:styleId="ContactHeading">
    <w:name w:val="Contact Heading"/>
    <w:basedOn w:val="Normal"/>
    <w:next w:val="ContactInfo"/>
    <w:uiPriority w:val="2"/>
    <w:qFormat/>
    <w:rsid w:val="001C30B8"/>
    <w:pPr>
      <w:pBdr>
        <w:top w:val="single" w:sz="4" w:space="5" w:color="014A3A" w:themeColor="accent4" w:themeShade="80"/>
        <w:left w:val="single" w:sz="4" w:space="4" w:color="014A3A" w:themeColor="accent4" w:themeShade="80"/>
        <w:bottom w:val="single" w:sz="4" w:space="5" w:color="014A3A" w:themeColor="accent4" w:themeShade="80"/>
        <w:right w:val="single" w:sz="4" w:space="4" w:color="014A3A" w:themeColor="accent4" w:themeShade="80"/>
      </w:pBdr>
      <w:shd w:val="clear" w:color="auto" w:fill="014A3A" w:themeFill="accent4" w:themeFillShade="80"/>
      <w:spacing w:before="0" w:after="480" w:line="300" w:lineRule="auto"/>
      <w:ind w:left="5040" w:right="1800"/>
    </w:pPr>
    <w:rPr>
      <w:color w:val="FFFFFF" w:themeColor="background1"/>
      <w:sz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776ECC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76ECC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776ECC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776ECC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776ECC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6EC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6ECC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6E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6ECC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76ECC"/>
    <w:pPr>
      <w:spacing w:before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76ECC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76ECC"/>
    <w:pPr>
      <w:spacing w:before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76ECC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776ECC"/>
    <w:pPr>
      <w:spacing w:before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76ECC"/>
    <w:pPr>
      <w:spacing w:before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76ECC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776ECC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776ECC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6ECC"/>
    <w:pPr>
      <w:spacing w:before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6ECC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776ECC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776EC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776ECC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76ECC"/>
    <w:pPr>
      <w:spacing w:before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76ECC"/>
    <w:rPr>
      <w:rFonts w:ascii="Consolas" w:hAnsi="Consolas"/>
      <w:szCs w:val="21"/>
    </w:rPr>
  </w:style>
  <w:style w:type="table" w:styleId="TableGrid">
    <w:name w:val="Table Grid"/>
    <w:basedOn w:val="TableNormal"/>
    <w:uiPriority w:val="39"/>
    <w:rsid w:val="003E1CD2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1Light-Accent11">
    <w:name w:val="Grid Table 1 Light - Accent 11"/>
    <w:basedOn w:val="TableNormal"/>
    <w:uiPriority w:val="46"/>
    <w:rsid w:val="00EF74E1"/>
    <w:pPr>
      <w:spacing w:line="240" w:lineRule="auto"/>
    </w:pPr>
    <w:tblPr>
      <w:tblStyleRowBandSize w:val="1"/>
      <w:tblStyleColBandSize w:val="1"/>
      <w:tblBorders>
        <w:top w:val="single" w:sz="4" w:space="0" w:color="B7DFA8" w:themeColor="accent1" w:themeTint="66"/>
        <w:left w:val="single" w:sz="4" w:space="0" w:color="B7DFA8" w:themeColor="accent1" w:themeTint="66"/>
        <w:bottom w:val="single" w:sz="4" w:space="0" w:color="B7DFA8" w:themeColor="accent1" w:themeTint="66"/>
        <w:right w:val="single" w:sz="4" w:space="0" w:color="B7DFA8" w:themeColor="accent1" w:themeTint="66"/>
        <w:insideH w:val="single" w:sz="4" w:space="0" w:color="B7DFA8" w:themeColor="accent1" w:themeTint="66"/>
        <w:insideV w:val="single" w:sz="4" w:space="0" w:color="B7DFA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3D07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3D0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-Accent11">
    <w:name w:val="Grid Table 4 - Accent 11"/>
    <w:basedOn w:val="TableNormal"/>
    <w:uiPriority w:val="49"/>
    <w:rsid w:val="00EF74E1"/>
    <w:pPr>
      <w:spacing w:line="240" w:lineRule="auto"/>
    </w:pPr>
    <w:tblPr>
      <w:tblStyleRowBandSize w:val="1"/>
      <w:tblStyleColBandSize w:val="1"/>
      <w:tblBorders>
        <w:top w:val="single" w:sz="4" w:space="0" w:color="93D07C" w:themeColor="accent1" w:themeTint="99"/>
        <w:left w:val="single" w:sz="4" w:space="0" w:color="93D07C" w:themeColor="accent1" w:themeTint="99"/>
        <w:bottom w:val="single" w:sz="4" w:space="0" w:color="93D07C" w:themeColor="accent1" w:themeTint="99"/>
        <w:right w:val="single" w:sz="4" w:space="0" w:color="93D07C" w:themeColor="accent1" w:themeTint="99"/>
        <w:insideH w:val="single" w:sz="4" w:space="0" w:color="93D07C" w:themeColor="accent1" w:themeTint="99"/>
        <w:insideV w:val="single" w:sz="4" w:space="0" w:color="93D07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49E39" w:themeColor="accent1"/>
          <w:left w:val="single" w:sz="4" w:space="0" w:color="549E39" w:themeColor="accent1"/>
          <w:bottom w:val="single" w:sz="4" w:space="0" w:color="549E39" w:themeColor="accent1"/>
          <w:right w:val="single" w:sz="4" w:space="0" w:color="549E39" w:themeColor="accent1"/>
          <w:insideH w:val="nil"/>
          <w:insideV w:val="nil"/>
        </w:tcBorders>
        <w:shd w:val="clear" w:color="auto" w:fill="549E39" w:themeFill="accent1"/>
      </w:tcPr>
    </w:tblStylePr>
    <w:tblStylePr w:type="lastRow">
      <w:rPr>
        <w:b/>
        <w:bCs/>
      </w:rPr>
      <w:tblPr/>
      <w:tcPr>
        <w:tcBorders>
          <w:top w:val="double" w:sz="4" w:space="0" w:color="549E3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customStyle="1" w:styleId="GridTable21">
    <w:name w:val="Grid Table 21"/>
    <w:basedOn w:val="TableNormal"/>
    <w:uiPriority w:val="47"/>
    <w:rsid w:val="00EF74E1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PlainTable21">
    <w:name w:val="Plain Table 21"/>
    <w:basedOn w:val="TableNormal"/>
    <w:uiPriority w:val="42"/>
    <w:rsid w:val="00EF74E1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TableNormal"/>
    <w:uiPriority w:val="43"/>
    <w:rsid w:val="00EF74E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GridTable3-Accent51">
    <w:name w:val="Grid Table 3 - Accent 51"/>
    <w:basedOn w:val="TableNormal"/>
    <w:uiPriority w:val="48"/>
    <w:rsid w:val="00EF74E1"/>
    <w:pPr>
      <w:spacing w:line="240" w:lineRule="auto"/>
    </w:p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  <w:insideV w:val="single" w:sz="4" w:space="0" w:color="92D2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  <w:tblStylePr w:type="neCell">
      <w:tblPr/>
      <w:tcPr>
        <w:tcBorders>
          <w:bottom w:val="single" w:sz="4" w:space="0" w:color="92D2DB" w:themeColor="accent5" w:themeTint="99"/>
        </w:tcBorders>
      </w:tcPr>
    </w:tblStylePr>
    <w:tblStylePr w:type="nwCell">
      <w:tblPr/>
      <w:tcPr>
        <w:tcBorders>
          <w:bottom w:val="single" w:sz="4" w:space="0" w:color="92D2DB" w:themeColor="accent5" w:themeTint="99"/>
        </w:tcBorders>
      </w:tcPr>
    </w:tblStylePr>
    <w:tblStylePr w:type="seCell">
      <w:tblPr/>
      <w:tcPr>
        <w:tcBorders>
          <w:top w:val="single" w:sz="4" w:space="0" w:color="92D2DB" w:themeColor="accent5" w:themeTint="99"/>
        </w:tcBorders>
      </w:tcPr>
    </w:tblStylePr>
    <w:tblStylePr w:type="swCell">
      <w:tblPr/>
      <w:tcPr>
        <w:tcBorders>
          <w:top w:val="single" w:sz="4" w:space="0" w:color="92D2DB" w:themeColor="accent5" w:themeTint="99"/>
        </w:tcBorders>
      </w:tcPr>
    </w:tblStylePr>
  </w:style>
  <w:style w:type="table" w:customStyle="1" w:styleId="ListTable1Light-Accent41">
    <w:name w:val="List Table 1 Light - Accent 41"/>
    <w:basedOn w:val="TableNormal"/>
    <w:uiPriority w:val="46"/>
    <w:rsid w:val="00EF74E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2AFCCE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AFCC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FEEE" w:themeFill="accent4" w:themeFillTint="33"/>
      </w:tcPr>
    </w:tblStylePr>
    <w:tblStylePr w:type="band1Horz">
      <w:tblPr/>
      <w:tcPr>
        <w:shd w:val="clear" w:color="auto" w:fill="B8FEEE" w:themeFill="accent4" w:themeFillTint="33"/>
      </w:tcPr>
    </w:tblStylePr>
  </w:style>
  <w:style w:type="table" w:customStyle="1" w:styleId="GridTable31">
    <w:name w:val="Grid Table 31"/>
    <w:basedOn w:val="TableNormal"/>
    <w:uiPriority w:val="48"/>
    <w:rsid w:val="00EF74E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F72A56"/>
    <w:rPr>
      <w:color w:val="2A4F1C" w:themeColor="accent1" w:themeShade="80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175A99"/>
    <w:rPr>
      <w:rFonts w:asciiTheme="majorHAnsi" w:eastAsiaTheme="majorEastAsia" w:hAnsiTheme="majorHAnsi" w:cstheme="majorBidi"/>
      <w:i/>
      <w:iCs/>
      <w:color w:val="3E762A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5A99"/>
    <w:rPr>
      <w:rFonts w:asciiTheme="majorHAnsi" w:eastAsiaTheme="majorEastAsia" w:hAnsiTheme="majorHAnsi" w:cstheme="majorBidi"/>
      <w:color w:val="3E762A" w:themeColor="accent1" w:themeShade="BF"/>
    </w:rPr>
  </w:style>
  <w:style w:type="paragraph" w:customStyle="1" w:styleId="shoots">
    <w:name w:val="shoots"/>
    <w:basedOn w:val="Heading5"/>
    <w:next w:val="Normal"/>
    <w:qFormat/>
    <w:rsid w:val="00175A99"/>
    <w:pPr>
      <w:pBdr>
        <w:bottom w:val="single" w:sz="4" w:space="1" w:color="00B050"/>
      </w:pBdr>
      <w:spacing w:before="200" w:line="240" w:lineRule="auto"/>
    </w:pPr>
    <w:rPr>
      <w:rFonts w:ascii="Purisa" w:hAnsi="Purisa"/>
      <w:bCs/>
      <w:i/>
      <w:iCs/>
      <w:color w:val="00B050"/>
      <w:sz w:val="20"/>
      <w:lang w:eastAsia="en-US"/>
    </w:rPr>
  </w:style>
  <w:style w:type="paragraph" w:customStyle="1" w:styleId="Narration">
    <w:name w:val="Narration"/>
    <w:basedOn w:val="shoots"/>
    <w:qFormat/>
    <w:rsid w:val="00175A99"/>
    <w:pPr>
      <w:pBdr>
        <w:bottom w:val="none" w:sz="0" w:space="0" w:color="auto"/>
      </w:pBdr>
    </w:pPr>
    <w:rPr>
      <w:color w:val="92D050"/>
    </w:rPr>
  </w:style>
  <w:style w:type="paragraph" w:customStyle="1" w:styleId="narrationtext">
    <w:name w:val="narration text"/>
    <w:basedOn w:val="Normal"/>
    <w:qFormat/>
    <w:rsid w:val="00533391"/>
    <w:pPr>
      <w:widowControl w:val="0"/>
      <w:overflowPunct w:val="0"/>
      <w:autoSpaceDE w:val="0"/>
      <w:autoSpaceDN w:val="0"/>
      <w:adjustRightInd w:val="0"/>
      <w:spacing w:before="0" w:line="280" w:lineRule="exact"/>
      <w:ind w:left="1701"/>
      <w:jc w:val="both"/>
      <w:textAlignment w:val="baseline"/>
    </w:pPr>
    <w:rPr>
      <w:rFonts w:ascii="Kristen ITC" w:eastAsia="Times New Roman" w:hAnsi="Kristen ITC" w:cs="Times New Roman"/>
      <w:sz w:val="20"/>
      <w:szCs w:val="20"/>
      <w:lang w:eastAsia="en-US"/>
    </w:rPr>
  </w:style>
  <w:style w:type="paragraph" w:customStyle="1" w:styleId="thoughts">
    <w:name w:val="thoughts"/>
    <w:basedOn w:val="Quote"/>
    <w:qFormat/>
    <w:rsid w:val="00175A99"/>
    <w:pPr>
      <w:spacing w:before="0" w:line="276" w:lineRule="auto"/>
      <w:ind w:left="567" w:right="567"/>
      <w:jc w:val="left"/>
    </w:pPr>
    <w:rPr>
      <w:rFonts w:ascii="Segoe UI" w:eastAsiaTheme="minorHAnsi" w:hAnsi="Segoe UI" w:cs="Times New Roman"/>
      <w:iCs w:val="0"/>
      <w:color w:val="044458" w:themeColor="accent6" w:themeShade="80"/>
      <w:szCs w:val="20"/>
      <w:lang w:eastAsia="en-US"/>
    </w:rPr>
  </w:style>
  <w:style w:type="paragraph" w:styleId="Quote">
    <w:name w:val="Quote"/>
    <w:basedOn w:val="Normal"/>
    <w:next w:val="Normal"/>
    <w:link w:val="QuoteChar"/>
    <w:uiPriority w:val="2"/>
    <w:qFormat/>
    <w:rsid w:val="00175A9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"/>
    <w:rsid w:val="00175A99"/>
    <w:rPr>
      <w:i/>
      <w:iCs/>
      <w:color w:val="404040" w:themeColor="text1" w:themeTint="BF"/>
    </w:rPr>
  </w:style>
  <w:style w:type="character" w:customStyle="1" w:styleId="choices">
    <w:name w:val="choices"/>
    <w:basedOn w:val="DefaultParagraphFont"/>
    <w:uiPriority w:val="1"/>
    <w:rsid w:val="00111988"/>
    <w:rPr>
      <w:rFonts w:ascii="Calibri" w:hAnsi="Calibri"/>
      <w:b w:val="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930"/>
    <w:pPr>
      <w:pBdr>
        <w:top w:val="single" w:sz="4" w:space="10" w:color="549E39" w:themeColor="accent1"/>
        <w:bottom w:val="single" w:sz="4" w:space="10" w:color="549E39" w:themeColor="accent1"/>
      </w:pBdr>
      <w:spacing w:before="360" w:after="360"/>
      <w:ind w:left="864" w:right="864"/>
      <w:jc w:val="center"/>
    </w:pPr>
    <w:rPr>
      <w:i/>
      <w:iCs/>
      <w:color w:val="549E39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3930"/>
    <w:rPr>
      <w:rFonts w:ascii="Calibri" w:hAnsi="Calibri"/>
      <w:i/>
      <w:iCs/>
      <w:color w:val="549E39" w:themeColor="accent1"/>
      <w:sz w:val="24"/>
      <w:lang w:val="en-GB"/>
    </w:rPr>
  </w:style>
  <w:style w:type="paragraph" w:styleId="ListParagraph">
    <w:name w:val="List Paragraph"/>
    <w:basedOn w:val="Normal"/>
    <w:uiPriority w:val="34"/>
    <w:qFormat/>
    <w:rsid w:val="001A393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348A0"/>
    <w:pPr>
      <w:spacing w:before="100" w:beforeAutospacing="1" w:after="100" w:afterAutospacing="1" w:line="240" w:lineRule="auto"/>
    </w:pPr>
    <w:rPr>
      <w:rFonts w:ascii="Times New Roman" w:hAnsi="Times New Roman" w:cs="Times New Roman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3390B"/>
    <w:rPr>
      <w:color w:val="BA6906" w:themeColor="followedHyperlink"/>
      <w:u w:val="singl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docEvents>
    <wne:eventDocOpen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wmf"/><Relationship Id="rId117" Type="http://schemas.openxmlformats.org/officeDocument/2006/relationships/image" Target="media/image56.wmf"/><Relationship Id="rId21" Type="http://schemas.openxmlformats.org/officeDocument/2006/relationships/control" Target="activeX/activeX3.xml"/><Relationship Id="rId42" Type="http://schemas.openxmlformats.org/officeDocument/2006/relationships/control" Target="activeX/activeX13.xml"/><Relationship Id="rId47" Type="http://schemas.openxmlformats.org/officeDocument/2006/relationships/control" Target="activeX/activeX15.xml"/><Relationship Id="rId63" Type="http://schemas.openxmlformats.org/officeDocument/2006/relationships/image" Target="media/image32.wmf"/><Relationship Id="rId68" Type="http://schemas.openxmlformats.org/officeDocument/2006/relationships/control" Target="activeX/activeX26.xml"/><Relationship Id="rId84" Type="http://schemas.openxmlformats.org/officeDocument/2006/relationships/control" Target="activeX/activeX36.xml"/><Relationship Id="rId89" Type="http://schemas.openxmlformats.org/officeDocument/2006/relationships/image" Target="media/image43.wmf"/><Relationship Id="rId112" Type="http://schemas.openxmlformats.org/officeDocument/2006/relationships/control" Target="activeX/activeX51.xml"/><Relationship Id="rId133" Type="http://schemas.openxmlformats.org/officeDocument/2006/relationships/image" Target="media/image66.wmf"/><Relationship Id="rId138" Type="http://schemas.openxmlformats.org/officeDocument/2006/relationships/control" Target="activeX/activeX62.xml"/><Relationship Id="rId154" Type="http://schemas.openxmlformats.org/officeDocument/2006/relationships/image" Target="media/image76.wmf"/><Relationship Id="rId159" Type="http://schemas.openxmlformats.org/officeDocument/2006/relationships/control" Target="activeX/activeX73.xml"/><Relationship Id="rId175" Type="http://schemas.openxmlformats.org/officeDocument/2006/relationships/control" Target="activeX/activeX87.xml"/><Relationship Id="rId170" Type="http://schemas.openxmlformats.org/officeDocument/2006/relationships/control" Target="activeX/activeX82.xml"/><Relationship Id="rId16" Type="http://schemas.openxmlformats.org/officeDocument/2006/relationships/image" Target="media/image8.wmf"/><Relationship Id="rId107" Type="http://schemas.openxmlformats.org/officeDocument/2006/relationships/image" Target="media/image51.wmf"/><Relationship Id="rId11" Type="http://schemas.openxmlformats.org/officeDocument/2006/relationships/image" Target="media/image4.png"/><Relationship Id="rId32" Type="http://schemas.openxmlformats.org/officeDocument/2006/relationships/control" Target="activeX/activeX8.xml"/><Relationship Id="rId37" Type="http://schemas.openxmlformats.org/officeDocument/2006/relationships/image" Target="media/image19.wmf"/><Relationship Id="rId53" Type="http://schemas.openxmlformats.org/officeDocument/2006/relationships/control" Target="activeX/activeX18.xml"/><Relationship Id="rId58" Type="http://schemas.openxmlformats.org/officeDocument/2006/relationships/control" Target="activeX/activeX21.xml"/><Relationship Id="rId74" Type="http://schemas.openxmlformats.org/officeDocument/2006/relationships/image" Target="media/image36.wmf"/><Relationship Id="rId79" Type="http://schemas.openxmlformats.org/officeDocument/2006/relationships/control" Target="activeX/activeX33.xml"/><Relationship Id="rId102" Type="http://schemas.openxmlformats.org/officeDocument/2006/relationships/image" Target="media/image49.wmf"/><Relationship Id="rId123" Type="http://schemas.openxmlformats.org/officeDocument/2006/relationships/image" Target="media/image59.jpeg"/><Relationship Id="rId128" Type="http://schemas.openxmlformats.org/officeDocument/2006/relationships/image" Target="media/image63.png"/><Relationship Id="rId144" Type="http://schemas.openxmlformats.org/officeDocument/2006/relationships/control" Target="activeX/activeX65.xml"/><Relationship Id="rId149" Type="http://schemas.openxmlformats.org/officeDocument/2006/relationships/control" Target="activeX/activeX68.xml"/><Relationship Id="rId5" Type="http://schemas.openxmlformats.org/officeDocument/2006/relationships/settings" Target="settings.xml"/><Relationship Id="rId90" Type="http://schemas.openxmlformats.org/officeDocument/2006/relationships/control" Target="activeX/activeX39.xml"/><Relationship Id="rId95" Type="http://schemas.openxmlformats.org/officeDocument/2006/relationships/control" Target="activeX/activeX42.xml"/><Relationship Id="rId160" Type="http://schemas.openxmlformats.org/officeDocument/2006/relationships/control" Target="activeX/activeX74.xml"/><Relationship Id="rId165" Type="http://schemas.openxmlformats.org/officeDocument/2006/relationships/control" Target="activeX/activeX77.xml"/><Relationship Id="rId181" Type="http://schemas.openxmlformats.org/officeDocument/2006/relationships/image" Target="media/image81.wmf"/><Relationship Id="rId186" Type="http://schemas.openxmlformats.org/officeDocument/2006/relationships/glossaryDocument" Target="glossary/document.xml"/><Relationship Id="rId22" Type="http://schemas.openxmlformats.org/officeDocument/2006/relationships/image" Target="media/image11.wmf"/><Relationship Id="rId27" Type="http://schemas.openxmlformats.org/officeDocument/2006/relationships/control" Target="activeX/activeX6.xml"/><Relationship Id="rId43" Type="http://schemas.openxmlformats.org/officeDocument/2006/relationships/image" Target="media/image22.jpeg"/><Relationship Id="rId48" Type="http://schemas.openxmlformats.org/officeDocument/2006/relationships/image" Target="media/image25.wmf"/><Relationship Id="rId64" Type="http://schemas.openxmlformats.org/officeDocument/2006/relationships/control" Target="activeX/activeX24.xml"/><Relationship Id="rId69" Type="http://schemas.openxmlformats.org/officeDocument/2006/relationships/image" Target="media/image35.jpeg"/><Relationship Id="rId113" Type="http://schemas.openxmlformats.org/officeDocument/2006/relationships/image" Target="media/image54.wmf"/><Relationship Id="rId118" Type="http://schemas.openxmlformats.org/officeDocument/2006/relationships/control" Target="activeX/activeX54.xml"/><Relationship Id="rId134" Type="http://schemas.openxmlformats.org/officeDocument/2006/relationships/control" Target="activeX/activeX60.xml"/><Relationship Id="rId139" Type="http://schemas.openxmlformats.org/officeDocument/2006/relationships/image" Target="media/image69.wmf"/><Relationship Id="rId80" Type="http://schemas.openxmlformats.org/officeDocument/2006/relationships/image" Target="media/image39.wmf"/><Relationship Id="rId85" Type="http://schemas.openxmlformats.org/officeDocument/2006/relationships/image" Target="media/image41.wmf"/><Relationship Id="rId150" Type="http://schemas.openxmlformats.org/officeDocument/2006/relationships/image" Target="media/image74.wmf"/><Relationship Id="rId155" Type="http://schemas.openxmlformats.org/officeDocument/2006/relationships/control" Target="activeX/activeX71.xml"/><Relationship Id="rId171" Type="http://schemas.openxmlformats.org/officeDocument/2006/relationships/control" Target="activeX/activeX83.xml"/><Relationship Id="rId176" Type="http://schemas.openxmlformats.org/officeDocument/2006/relationships/control" Target="activeX/activeX88.xml"/><Relationship Id="rId12" Type="http://schemas.openxmlformats.org/officeDocument/2006/relationships/image" Target="media/image5.gif"/><Relationship Id="rId17" Type="http://schemas.openxmlformats.org/officeDocument/2006/relationships/control" Target="activeX/activeX1.xml"/><Relationship Id="rId33" Type="http://schemas.openxmlformats.org/officeDocument/2006/relationships/image" Target="media/image17.wmf"/><Relationship Id="rId38" Type="http://schemas.openxmlformats.org/officeDocument/2006/relationships/control" Target="activeX/activeX11.xml"/><Relationship Id="rId59" Type="http://schemas.openxmlformats.org/officeDocument/2006/relationships/image" Target="media/image30.wmf"/><Relationship Id="rId103" Type="http://schemas.openxmlformats.org/officeDocument/2006/relationships/control" Target="activeX/activeX46.xml"/><Relationship Id="rId108" Type="http://schemas.openxmlformats.org/officeDocument/2006/relationships/control" Target="activeX/activeX49.xml"/><Relationship Id="rId124" Type="http://schemas.openxmlformats.org/officeDocument/2006/relationships/image" Target="media/image60.png"/><Relationship Id="rId129" Type="http://schemas.openxmlformats.org/officeDocument/2006/relationships/image" Target="media/image64.wmf"/><Relationship Id="rId54" Type="http://schemas.openxmlformats.org/officeDocument/2006/relationships/image" Target="media/image28.jpeg"/><Relationship Id="rId70" Type="http://schemas.openxmlformats.org/officeDocument/2006/relationships/control" Target="activeX/activeX27.xml"/><Relationship Id="rId75" Type="http://schemas.openxmlformats.org/officeDocument/2006/relationships/control" Target="activeX/activeX31.xml"/><Relationship Id="rId91" Type="http://schemas.openxmlformats.org/officeDocument/2006/relationships/image" Target="media/image44.wmf"/><Relationship Id="rId96" Type="http://schemas.openxmlformats.org/officeDocument/2006/relationships/image" Target="media/image46.wmf"/><Relationship Id="rId140" Type="http://schemas.openxmlformats.org/officeDocument/2006/relationships/control" Target="activeX/activeX63.xml"/><Relationship Id="rId145" Type="http://schemas.openxmlformats.org/officeDocument/2006/relationships/control" Target="activeX/activeX66.xml"/><Relationship Id="rId161" Type="http://schemas.openxmlformats.org/officeDocument/2006/relationships/control" Target="activeX/activeX75.xml"/><Relationship Id="rId166" Type="http://schemas.openxmlformats.org/officeDocument/2006/relationships/control" Target="activeX/activeX78.xml"/><Relationship Id="rId182" Type="http://schemas.openxmlformats.org/officeDocument/2006/relationships/control" Target="activeX/activeX93.xml"/><Relationship Id="rId187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23" Type="http://schemas.openxmlformats.org/officeDocument/2006/relationships/control" Target="activeX/activeX4.xml"/><Relationship Id="rId28" Type="http://schemas.openxmlformats.org/officeDocument/2006/relationships/image" Target="media/image14.wmf"/><Relationship Id="rId49" Type="http://schemas.openxmlformats.org/officeDocument/2006/relationships/control" Target="activeX/activeX16.xml"/><Relationship Id="rId114" Type="http://schemas.openxmlformats.org/officeDocument/2006/relationships/control" Target="activeX/activeX52.xml"/><Relationship Id="rId119" Type="http://schemas.openxmlformats.org/officeDocument/2006/relationships/image" Target="media/image57.wmf"/><Relationship Id="rId44" Type="http://schemas.openxmlformats.org/officeDocument/2006/relationships/image" Target="media/image23.wmf"/><Relationship Id="rId60" Type="http://schemas.openxmlformats.org/officeDocument/2006/relationships/control" Target="activeX/activeX22.xml"/><Relationship Id="rId65" Type="http://schemas.openxmlformats.org/officeDocument/2006/relationships/image" Target="media/image33.wmf"/><Relationship Id="rId81" Type="http://schemas.openxmlformats.org/officeDocument/2006/relationships/control" Target="activeX/activeX34.xml"/><Relationship Id="rId86" Type="http://schemas.openxmlformats.org/officeDocument/2006/relationships/control" Target="activeX/activeX37.xml"/><Relationship Id="rId130" Type="http://schemas.openxmlformats.org/officeDocument/2006/relationships/control" Target="activeX/activeX58.xml"/><Relationship Id="rId135" Type="http://schemas.openxmlformats.org/officeDocument/2006/relationships/image" Target="media/image67.wmf"/><Relationship Id="rId151" Type="http://schemas.openxmlformats.org/officeDocument/2006/relationships/control" Target="activeX/activeX69.xml"/><Relationship Id="rId156" Type="http://schemas.openxmlformats.org/officeDocument/2006/relationships/image" Target="media/image77.wmf"/><Relationship Id="rId177" Type="http://schemas.openxmlformats.org/officeDocument/2006/relationships/control" Target="activeX/activeX89.xml"/><Relationship Id="rId172" Type="http://schemas.openxmlformats.org/officeDocument/2006/relationships/control" Target="activeX/activeX84.xml"/><Relationship Id="rId13" Type="http://schemas.openxmlformats.org/officeDocument/2006/relationships/hyperlink" Target="http://discovering-our-countryside.co.uk/cerealfoodstory/" TargetMode="External"/><Relationship Id="rId18" Type="http://schemas.openxmlformats.org/officeDocument/2006/relationships/image" Target="media/image9.wmf"/><Relationship Id="rId39" Type="http://schemas.openxmlformats.org/officeDocument/2006/relationships/image" Target="media/image20.wmf"/><Relationship Id="rId109" Type="http://schemas.openxmlformats.org/officeDocument/2006/relationships/image" Target="media/image52.jpeg"/><Relationship Id="rId34" Type="http://schemas.openxmlformats.org/officeDocument/2006/relationships/control" Target="activeX/activeX9.xml"/><Relationship Id="rId50" Type="http://schemas.openxmlformats.org/officeDocument/2006/relationships/image" Target="media/image26.wmf"/><Relationship Id="rId55" Type="http://schemas.openxmlformats.org/officeDocument/2006/relationships/control" Target="activeX/activeX19.xml"/><Relationship Id="rId76" Type="http://schemas.openxmlformats.org/officeDocument/2006/relationships/image" Target="media/image37.wmf"/><Relationship Id="rId97" Type="http://schemas.openxmlformats.org/officeDocument/2006/relationships/control" Target="activeX/activeX43.xml"/><Relationship Id="rId104" Type="http://schemas.openxmlformats.org/officeDocument/2006/relationships/image" Target="media/image50.jpeg"/><Relationship Id="rId120" Type="http://schemas.openxmlformats.org/officeDocument/2006/relationships/control" Target="activeX/activeX55.xml"/><Relationship Id="rId125" Type="http://schemas.openxmlformats.org/officeDocument/2006/relationships/image" Target="media/image61.wmf"/><Relationship Id="rId141" Type="http://schemas.openxmlformats.org/officeDocument/2006/relationships/image" Target="media/image70.wmf"/><Relationship Id="rId146" Type="http://schemas.openxmlformats.org/officeDocument/2006/relationships/image" Target="media/image72.wmf"/><Relationship Id="rId167" Type="http://schemas.openxmlformats.org/officeDocument/2006/relationships/control" Target="activeX/activeX79.xml"/><Relationship Id="rId7" Type="http://schemas.openxmlformats.org/officeDocument/2006/relationships/footnotes" Target="footnotes.xml"/><Relationship Id="rId71" Type="http://schemas.openxmlformats.org/officeDocument/2006/relationships/control" Target="activeX/activeX28.xml"/><Relationship Id="rId92" Type="http://schemas.openxmlformats.org/officeDocument/2006/relationships/control" Target="activeX/activeX40.xml"/><Relationship Id="rId162" Type="http://schemas.openxmlformats.org/officeDocument/2006/relationships/image" Target="media/image79.wmf"/><Relationship Id="rId183" Type="http://schemas.openxmlformats.org/officeDocument/2006/relationships/header" Target="header1.xml"/><Relationship Id="rId2" Type="http://schemas.openxmlformats.org/officeDocument/2006/relationships/customXml" Target="../customXml/item1.xml"/><Relationship Id="rId29" Type="http://schemas.openxmlformats.org/officeDocument/2006/relationships/control" Target="activeX/activeX7.xml"/><Relationship Id="rId24" Type="http://schemas.openxmlformats.org/officeDocument/2006/relationships/image" Target="media/image12.wmf"/><Relationship Id="rId40" Type="http://schemas.openxmlformats.org/officeDocument/2006/relationships/control" Target="activeX/activeX12.xml"/><Relationship Id="rId45" Type="http://schemas.openxmlformats.org/officeDocument/2006/relationships/control" Target="activeX/activeX14.xml"/><Relationship Id="rId66" Type="http://schemas.openxmlformats.org/officeDocument/2006/relationships/control" Target="activeX/activeX25.xml"/><Relationship Id="rId87" Type="http://schemas.openxmlformats.org/officeDocument/2006/relationships/image" Target="media/image42.wmf"/><Relationship Id="rId110" Type="http://schemas.openxmlformats.org/officeDocument/2006/relationships/control" Target="activeX/activeX50.xml"/><Relationship Id="rId115" Type="http://schemas.openxmlformats.org/officeDocument/2006/relationships/image" Target="media/image55.wmf"/><Relationship Id="rId131" Type="http://schemas.openxmlformats.org/officeDocument/2006/relationships/image" Target="media/image65.wmf"/><Relationship Id="rId136" Type="http://schemas.openxmlformats.org/officeDocument/2006/relationships/control" Target="activeX/activeX61.xml"/><Relationship Id="rId157" Type="http://schemas.openxmlformats.org/officeDocument/2006/relationships/control" Target="activeX/activeX72.xml"/><Relationship Id="rId178" Type="http://schemas.openxmlformats.org/officeDocument/2006/relationships/control" Target="activeX/activeX90.xml"/><Relationship Id="rId61" Type="http://schemas.openxmlformats.org/officeDocument/2006/relationships/image" Target="media/image31.wmf"/><Relationship Id="rId82" Type="http://schemas.openxmlformats.org/officeDocument/2006/relationships/control" Target="activeX/activeX35.xml"/><Relationship Id="rId152" Type="http://schemas.openxmlformats.org/officeDocument/2006/relationships/image" Target="media/image75.wmf"/><Relationship Id="rId173" Type="http://schemas.openxmlformats.org/officeDocument/2006/relationships/control" Target="activeX/activeX85.xml"/><Relationship Id="rId19" Type="http://schemas.openxmlformats.org/officeDocument/2006/relationships/control" Target="activeX/activeX2.xml"/><Relationship Id="rId14" Type="http://schemas.openxmlformats.org/officeDocument/2006/relationships/image" Target="media/image6.jpeg"/><Relationship Id="rId30" Type="http://schemas.openxmlformats.org/officeDocument/2006/relationships/image" Target="media/image15.jpeg"/><Relationship Id="rId35" Type="http://schemas.openxmlformats.org/officeDocument/2006/relationships/image" Target="media/image18.wmf"/><Relationship Id="rId56" Type="http://schemas.openxmlformats.org/officeDocument/2006/relationships/control" Target="activeX/activeX20.xml"/><Relationship Id="rId77" Type="http://schemas.openxmlformats.org/officeDocument/2006/relationships/control" Target="activeX/activeX32.xml"/><Relationship Id="rId100" Type="http://schemas.openxmlformats.org/officeDocument/2006/relationships/image" Target="media/image48.wmf"/><Relationship Id="rId105" Type="http://schemas.openxmlformats.org/officeDocument/2006/relationships/control" Target="activeX/activeX47.xml"/><Relationship Id="rId126" Type="http://schemas.openxmlformats.org/officeDocument/2006/relationships/control" Target="activeX/activeX57.xml"/><Relationship Id="rId147" Type="http://schemas.openxmlformats.org/officeDocument/2006/relationships/control" Target="activeX/activeX67.xml"/><Relationship Id="rId168" Type="http://schemas.openxmlformats.org/officeDocument/2006/relationships/control" Target="activeX/activeX80.xml"/><Relationship Id="rId8" Type="http://schemas.openxmlformats.org/officeDocument/2006/relationships/endnotes" Target="endnotes.xml"/><Relationship Id="rId51" Type="http://schemas.openxmlformats.org/officeDocument/2006/relationships/control" Target="activeX/activeX17.xml"/><Relationship Id="rId72" Type="http://schemas.openxmlformats.org/officeDocument/2006/relationships/control" Target="activeX/activeX29.xml"/><Relationship Id="rId93" Type="http://schemas.openxmlformats.org/officeDocument/2006/relationships/control" Target="activeX/activeX41.xml"/><Relationship Id="rId98" Type="http://schemas.openxmlformats.org/officeDocument/2006/relationships/image" Target="media/image47.wmf"/><Relationship Id="rId121" Type="http://schemas.openxmlformats.org/officeDocument/2006/relationships/image" Target="media/image58.wmf"/><Relationship Id="rId142" Type="http://schemas.openxmlformats.org/officeDocument/2006/relationships/control" Target="activeX/activeX64.xml"/><Relationship Id="rId163" Type="http://schemas.openxmlformats.org/officeDocument/2006/relationships/control" Target="activeX/activeX76.xml"/><Relationship Id="rId184" Type="http://schemas.openxmlformats.org/officeDocument/2006/relationships/footer" Target="footer1.xml"/><Relationship Id="rId3" Type="http://schemas.openxmlformats.org/officeDocument/2006/relationships/numbering" Target="numbering.xml"/><Relationship Id="rId25" Type="http://schemas.openxmlformats.org/officeDocument/2006/relationships/control" Target="activeX/activeX5.xml"/><Relationship Id="rId46" Type="http://schemas.openxmlformats.org/officeDocument/2006/relationships/image" Target="media/image24.wmf"/><Relationship Id="rId67" Type="http://schemas.openxmlformats.org/officeDocument/2006/relationships/image" Target="media/image34.wmf"/><Relationship Id="rId116" Type="http://schemas.openxmlformats.org/officeDocument/2006/relationships/control" Target="activeX/activeX53.xml"/><Relationship Id="rId137" Type="http://schemas.openxmlformats.org/officeDocument/2006/relationships/image" Target="media/image68.wmf"/><Relationship Id="rId158" Type="http://schemas.openxmlformats.org/officeDocument/2006/relationships/image" Target="media/image78.wmf"/><Relationship Id="rId20" Type="http://schemas.openxmlformats.org/officeDocument/2006/relationships/image" Target="media/image10.wmf"/><Relationship Id="rId41" Type="http://schemas.openxmlformats.org/officeDocument/2006/relationships/image" Target="media/image21.wmf"/><Relationship Id="rId62" Type="http://schemas.openxmlformats.org/officeDocument/2006/relationships/control" Target="activeX/activeX23.xml"/><Relationship Id="rId83" Type="http://schemas.openxmlformats.org/officeDocument/2006/relationships/image" Target="media/image40.jpeg"/><Relationship Id="rId88" Type="http://schemas.openxmlformats.org/officeDocument/2006/relationships/control" Target="activeX/activeX38.xml"/><Relationship Id="rId111" Type="http://schemas.openxmlformats.org/officeDocument/2006/relationships/image" Target="media/image53.wmf"/><Relationship Id="rId132" Type="http://schemas.openxmlformats.org/officeDocument/2006/relationships/control" Target="activeX/activeX59.xml"/><Relationship Id="rId153" Type="http://schemas.openxmlformats.org/officeDocument/2006/relationships/control" Target="activeX/activeX70.xml"/><Relationship Id="rId174" Type="http://schemas.openxmlformats.org/officeDocument/2006/relationships/control" Target="activeX/activeX86.xml"/><Relationship Id="rId179" Type="http://schemas.openxmlformats.org/officeDocument/2006/relationships/control" Target="activeX/activeX91.xml"/><Relationship Id="rId15" Type="http://schemas.openxmlformats.org/officeDocument/2006/relationships/image" Target="media/image7.png"/><Relationship Id="rId36" Type="http://schemas.openxmlformats.org/officeDocument/2006/relationships/control" Target="activeX/activeX10.xml"/><Relationship Id="rId57" Type="http://schemas.openxmlformats.org/officeDocument/2006/relationships/image" Target="media/image29.wmf"/><Relationship Id="rId106" Type="http://schemas.openxmlformats.org/officeDocument/2006/relationships/control" Target="activeX/activeX48.xml"/><Relationship Id="rId127" Type="http://schemas.openxmlformats.org/officeDocument/2006/relationships/image" Target="media/image62.png"/><Relationship Id="rId10" Type="http://schemas.openxmlformats.org/officeDocument/2006/relationships/image" Target="media/image3.png"/><Relationship Id="rId31" Type="http://schemas.openxmlformats.org/officeDocument/2006/relationships/image" Target="media/image16.wmf"/><Relationship Id="rId52" Type="http://schemas.openxmlformats.org/officeDocument/2006/relationships/image" Target="media/image27.wmf"/><Relationship Id="rId73" Type="http://schemas.openxmlformats.org/officeDocument/2006/relationships/control" Target="activeX/activeX30.xml"/><Relationship Id="rId78" Type="http://schemas.openxmlformats.org/officeDocument/2006/relationships/image" Target="media/image38.wmf"/><Relationship Id="rId94" Type="http://schemas.openxmlformats.org/officeDocument/2006/relationships/image" Target="media/image45.wmf"/><Relationship Id="rId99" Type="http://schemas.openxmlformats.org/officeDocument/2006/relationships/control" Target="activeX/activeX44.xml"/><Relationship Id="rId101" Type="http://schemas.openxmlformats.org/officeDocument/2006/relationships/control" Target="activeX/activeX45.xml"/><Relationship Id="rId122" Type="http://schemas.openxmlformats.org/officeDocument/2006/relationships/control" Target="activeX/activeX56.xml"/><Relationship Id="rId143" Type="http://schemas.openxmlformats.org/officeDocument/2006/relationships/image" Target="media/image71.wmf"/><Relationship Id="rId148" Type="http://schemas.openxmlformats.org/officeDocument/2006/relationships/image" Target="media/image73.wmf"/><Relationship Id="rId164" Type="http://schemas.openxmlformats.org/officeDocument/2006/relationships/image" Target="media/image80.wmf"/><Relationship Id="rId169" Type="http://schemas.openxmlformats.org/officeDocument/2006/relationships/control" Target="activeX/activeX81.xml"/><Relationship Id="rId185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80" Type="http://schemas.openxmlformats.org/officeDocument/2006/relationships/control" Target="activeX/activeX9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activeX1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71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72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73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74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75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76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77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78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79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80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81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82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83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84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85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86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87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88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89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90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91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92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93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0A73A85E259448CA75F50926BF644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3FA67C-12EE-444C-9953-DD170DE377E2}"/>
      </w:docPartPr>
      <w:docPartBody>
        <w:p w:rsidR="0002798F" w:rsidRDefault="002E463C">
          <w:pPr>
            <w:pStyle w:val="40A73A85E259448CA75F50926BF64442"/>
          </w:pPr>
          <w:r>
            <w:t>Your Name</w:t>
          </w:r>
        </w:p>
      </w:docPartBody>
    </w:docPart>
    <w:docPart>
      <w:docPartPr>
        <w:name w:val="5EEC62D8B74B4E24A609F7466B1362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372656-6D02-465A-87A8-3A0D83D1B17F}"/>
      </w:docPartPr>
      <w:docPartBody>
        <w:p w:rsidR="0002798F" w:rsidRDefault="002E463C">
          <w:pPr>
            <w:pStyle w:val="5EEC62D8B74B4E24A609F7466B1362D2"/>
          </w:pPr>
          <w:r>
            <w:t>Teacher’s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urisa">
    <w:altName w:val="Arial Unicode MS"/>
    <w:panose1 w:val="02000603000000000000"/>
    <w:charset w:val="00"/>
    <w:family w:val="auto"/>
    <w:pitch w:val="variable"/>
    <w:sig w:usb0="8100002F" w:usb1="50000163" w:usb2="00000000" w:usb3="00000000" w:csb0="80010013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rter One">
    <w:panose1 w:val="03080802040405060005"/>
    <w:charset w:val="00"/>
    <w:family w:val="script"/>
    <w:pitch w:val="variable"/>
    <w:sig w:usb0="A00000EF" w:usb1="4800004B" w:usb2="142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2798F"/>
    <w:rsid w:val="00015BF3"/>
    <w:rsid w:val="000168E1"/>
    <w:rsid w:val="000277F6"/>
    <w:rsid w:val="0002798F"/>
    <w:rsid w:val="000A7156"/>
    <w:rsid w:val="001018F8"/>
    <w:rsid w:val="00151E27"/>
    <w:rsid w:val="00173A33"/>
    <w:rsid w:val="002040A6"/>
    <w:rsid w:val="002757FE"/>
    <w:rsid w:val="00287CAA"/>
    <w:rsid w:val="002E463C"/>
    <w:rsid w:val="003372B2"/>
    <w:rsid w:val="003D093D"/>
    <w:rsid w:val="004878B3"/>
    <w:rsid w:val="004C344C"/>
    <w:rsid w:val="00674621"/>
    <w:rsid w:val="00683430"/>
    <w:rsid w:val="006A69C4"/>
    <w:rsid w:val="00724C09"/>
    <w:rsid w:val="0076089B"/>
    <w:rsid w:val="00796549"/>
    <w:rsid w:val="00824373"/>
    <w:rsid w:val="00901930"/>
    <w:rsid w:val="009D54D3"/>
    <w:rsid w:val="00A13713"/>
    <w:rsid w:val="00A408FC"/>
    <w:rsid w:val="00AA0F16"/>
    <w:rsid w:val="00AC0413"/>
    <w:rsid w:val="00B23630"/>
    <w:rsid w:val="00B35592"/>
    <w:rsid w:val="00B43BAC"/>
    <w:rsid w:val="00BB002A"/>
    <w:rsid w:val="00BC5013"/>
    <w:rsid w:val="00CB368C"/>
    <w:rsid w:val="00CD2C54"/>
    <w:rsid w:val="00CF01B6"/>
    <w:rsid w:val="00D012C7"/>
    <w:rsid w:val="00D238A4"/>
    <w:rsid w:val="00DA5557"/>
    <w:rsid w:val="00E06FBB"/>
    <w:rsid w:val="00E1721D"/>
    <w:rsid w:val="00E85E76"/>
    <w:rsid w:val="00EE02F1"/>
    <w:rsid w:val="00F21B16"/>
    <w:rsid w:val="00F21B5F"/>
    <w:rsid w:val="00FB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3D09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0A73A85E259448CA75F50926BF64442">
    <w:name w:val="40A73A85E259448CA75F50926BF64442"/>
    <w:rsid w:val="003D093D"/>
  </w:style>
  <w:style w:type="paragraph" w:customStyle="1" w:styleId="5EEC62D8B74B4E24A609F7466B1362D2">
    <w:name w:val="5EEC62D8B74B4E24A609F7466B1362D2"/>
    <w:rsid w:val="003D093D"/>
  </w:style>
  <w:style w:type="character" w:styleId="PlaceholderText">
    <w:name w:val="Placeholder Text"/>
    <w:basedOn w:val="DefaultParagraphFont"/>
    <w:uiPriority w:val="99"/>
    <w:semiHidden/>
    <w:rsid w:val="002E463C"/>
    <w:rPr>
      <w:color w:val="404040" w:themeColor="text1" w:themeTint="BF"/>
    </w:rPr>
  </w:style>
  <w:style w:type="paragraph" w:customStyle="1" w:styleId="B4CCCBF95C444B7DA8804D9D3C84BBE5">
    <w:name w:val="B4CCCBF95C444B7DA8804D9D3C84BBE5"/>
    <w:rsid w:val="00CD2C54"/>
    <w:pPr>
      <w:spacing w:before="120" w:after="0" w:line="264" w:lineRule="auto"/>
    </w:pPr>
    <w:rPr>
      <w:rFonts w:ascii="Calibri" w:hAnsi="Calibri"/>
      <w:sz w:val="24"/>
      <w:lang w:eastAsia="ja-JP"/>
    </w:rPr>
  </w:style>
  <w:style w:type="paragraph" w:customStyle="1" w:styleId="B4CCCBF95C444B7DA8804D9D3C84BBE51">
    <w:name w:val="B4CCCBF95C444B7DA8804D9D3C84BBE51"/>
    <w:rsid w:val="00CD2C54"/>
    <w:pPr>
      <w:spacing w:before="120" w:after="0" w:line="264" w:lineRule="auto"/>
    </w:pPr>
    <w:rPr>
      <w:rFonts w:ascii="Calibri" w:hAnsi="Calibri"/>
      <w:sz w:val="24"/>
      <w:lang w:eastAsia="ja-JP"/>
    </w:rPr>
  </w:style>
  <w:style w:type="paragraph" w:customStyle="1" w:styleId="B4CCCBF95C444B7DA8804D9D3C84BBE52">
    <w:name w:val="B4CCCBF95C444B7DA8804D9D3C84BBE52"/>
    <w:rsid w:val="00CD2C54"/>
    <w:pPr>
      <w:spacing w:before="120" w:after="0" w:line="264" w:lineRule="auto"/>
    </w:pPr>
    <w:rPr>
      <w:rFonts w:ascii="Calibri" w:hAnsi="Calibri"/>
      <w:sz w:val="24"/>
      <w:lang w:eastAsia="ja-JP"/>
    </w:rPr>
  </w:style>
  <w:style w:type="paragraph" w:customStyle="1" w:styleId="C2B527E7B9A641988D21B11D5B5F2DE2">
    <w:name w:val="C2B527E7B9A641988D21B11D5B5F2DE2"/>
    <w:rsid w:val="00BB002A"/>
    <w:pPr>
      <w:spacing w:after="160" w:line="259" w:lineRule="auto"/>
    </w:pPr>
  </w:style>
  <w:style w:type="paragraph" w:customStyle="1" w:styleId="29CB8BCCBAAE40879E72CA4210536AFA">
    <w:name w:val="29CB8BCCBAAE40879E72CA4210536AFA"/>
    <w:rsid w:val="00901930"/>
    <w:pPr>
      <w:spacing w:after="160" w:line="259" w:lineRule="auto"/>
    </w:pPr>
  </w:style>
  <w:style w:type="paragraph" w:customStyle="1" w:styleId="9113B72D1B644275B4C71F6594024CA3">
    <w:name w:val="9113B72D1B644275B4C71F6594024CA3"/>
    <w:rsid w:val="001018F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Arial-Times New Roman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DB044-958D-41FC-9604-459C32D05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1083</TotalTime>
  <Pages>11</Pages>
  <Words>1627</Words>
  <Characters>9280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markt</dc:creator>
  <cp:keywords/>
  <dc:description/>
  <cp:lastModifiedBy>Mark Phillip Thompson</cp:lastModifiedBy>
  <cp:revision>11</cp:revision>
  <cp:lastPrinted>2017-01-25T09:36:00Z</cp:lastPrinted>
  <dcterms:created xsi:type="dcterms:W3CDTF">2017-01-05T18:33:00Z</dcterms:created>
  <dcterms:modified xsi:type="dcterms:W3CDTF">2017-02-14T16:35:00Z</dcterms:modified>
  <cp:contentStatus/>
</cp:coreProperties>
</file>